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882BB" w14:textId="0FFD7084" w:rsidR="002F3CAC" w:rsidRDefault="002F3CAC" w:rsidP="002F3CAC">
      <w:pPr>
        <w:spacing w:after="120"/>
        <w:rPr>
          <w:b/>
          <w:sz w:val="40"/>
          <w:szCs w:val="40"/>
        </w:rPr>
      </w:pPr>
      <w:bookmarkStart w:id="0" w:name="_GoBack"/>
      <w:bookmarkEnd w:id="0"/>
      <w:r>
        <w:rPr>
          <w:b/>
          <w:sz w:val="40"/>
          <w:szCs w:val="40"/>
        </w:rPr>
        <w:t>S3/4</w:t>
      </w:r>
      <w:r w:rsidR="00BA57AB">
        <w:rPr>
          <w:b/>
          <w:sz w:val="40"/>
          <w:szCs w:val="40"/>
        </w:rPr>
        <w:t xml:space="preserve">: </w:t>
      </w:r>
      <w:r w:rsidRPr="003A2A75">
        <w:rPr>
          <w:b/>
          <w:sz w:val="40"/>
          <w:szCs w:val="40"/>
        </w:rPr>
        <w:t xml:space="preserve">Discovering Epigenetics </w:t>
      </w:r>
      <w:r>
        <w:rPr>
          <w:b/>
          <w:sz w:val="40"/>
          <w:szCs w:val="40"/>
        </w:rPr>
        <w:t>–</w:t>
      </w:r>
      <w:r w:rsidRPr="003A2A75">
        <w:rPr>
          <w:b/>
          <w:sz w:val="40"/>
          <w:szCs w:val="40"/>
        </w:rPr>
        <w:t xml:space="preserve"> </w:t>
      </w:r>
      <w:r>
        <w:rPr>
          <w:b/>
          <w:sz w:val="40"/>
          <w:szCs w:val="40"/>
        </w:rPr>
        <w:t>The Epigenetic Clock</w:t>
      </w:r>
    </w:p>
    <w:p w14:paraId="45DE72E1" w14:textId="77777777" w:rsidR="008C33EB" w:rsidRDefault="008C33EB" w:rsidP="008C33EB">
      <w:pPr>
        <w:rPr>
          <w:rFonts w:asciiTheme="minorHAnsi" w:hAnsiTheme="minorHAnsi" w:cstheme="minorHAnsi"/>
          <w:b/>
          <w:szCs w:val="24"/>
          <w:u w:val="single"/>
        </w:rPr>
      </w:pPr>
      <w:r>
        <w:rPr>
          <w:rFonts w:asciiTheme="minorHAnsi" w:hAnsiTheme="minorHAnsi" w:cstheme="minorHAnsi"/>
          <w:b/>
          <w:szCs w:val="24"/>
          <w:u w:val="single"/>
        </w:rPr>
        <w:t>Background on Epigenetics [slide 3]</w:t>
      </w:r>
    </w:p>
    <w:p w14:paraId="01EA04CC" w14:textId="77777777" w:rsidR="008C33EB" w:rsidRDefault="008C33EB" w:rsidP="008C33EB">
      <w:pPr>
        <w:rPr>
          <w:rFonts w:asciiTheme="minorHAnsi" w:hAnsiTheme="minorHAnsi" w:cstheme="minorHAnsi"/>
          <w:szCs w:val="24"/>
        </w:rPr>
      </w:pPr>
      <w:r w:rsidRPr="002A3FC1">
        <w:rPr>
          <w:rFonts w:asciiTheme="minorHAnsi" w:hAnsiTheme="minorHAnsi" w:cstheme="minorHAnsi"/>
          <w:szCs w:val="24"/>
        </w:rPr>
        <w:t>There are 50 trillion cells</w:t>
      </w:r>
      <w:r>
        <w:rPr>
          <w:rFonts w:asciiTheme="minorHAnsi" w:hAnsiTheme="minorHAnsi" w:cstheme="minorHAnsi"/>
          <w:szCs w:val="24"/>
        </w:rPr>
        <w:t xml:space="preserve"> in your body and they all have </w:t>
      </w:r>
      <w:r w:rsidRPr="002A3FC1">
        <w:rPr>
          <w:rFonts w:asciiTheme="minorHAnsi" w:hAnsiTheme="minorHAnsi" w:cstheme="minorHAnsi"/>
          <w:szCs w:val="24"/>
        </w:rPr>
        <w:t>the same DNA sequence, which contains all the necessary</w:t>
      </w:r>
      <w:r>
        <w:rPr>
          <w:rFonts w:asciiTheme="minorHAnsi" w:hAnsiTheme="minorHAnsi" w:cstheme="minorHAnsi"/>
          <w:szCs w:val="24"/>
        </w:rPr>
        <w:t xml:space="preserve"> </w:t>
      </w:r>
      <w:r w:rsidRPr="002A3FC1">
        <w:rPr>
          <w:rFonts w:asciiTheme="minorHAnsi" w:hAnsiTheme="minorHAnsi" w:cstheme="minorHAnsi"/>
          <w:szCs w:val="24"/>
        </w:rPr>
        <w:t>information for life and consists of a sequence of four</w:t>
      </w:r>
      <w:r>
        <w:rPr>
          <w:rFonts w:asciiTheme="minorHAnsi" w:hAnsiTheme="minorHAnsi" w:cstheme="minorHAnsi"/>
          <w:szCs w:val="24"/>
        </w:rPr>
        <w:t xml:space="preserve"> </w:t>
      </w:r>
      <w:r w:rsidRPr="002A3FC1">
        <w:rPr>
          <w:rFonts w:asciiTheme="minorHAnsi" w:hAnsiTheme="minorHAnsi" w:cstheme="minorHAnsi"/>
          <w:szCs w:val="24"/>
        </w:rPr>
        <w:t>different bases, the building blocks of DNA: A, T, G and C.</w:t>
      </w:r>
      <w:r>
        <w:rPr>
          <w:rFonts w:asciiTheme="minorHAnsi" w:hAnsiTheme="minorHAnsi" w:cstheme="minorHAnsi"/>
          <w:szCs w:val="24"/>
        </w:rPr>
        <w:t xml:space="preserve"> </w:t>
      </w:r>
      <w:r w:rsidRPr="002A3FC1">
        <w:rPr>
          <w:rFonts w:asciiTheme="minorHAnsi" w:hAnsiTheme="minorHAnsi" w:cstheme="minorHAnsi"/>
          <w:szCs w:val="24"/>
        </w:rPr>
        <w:t>Despite all having the same DNA, each cell type looks and</w:t>
      </w:r>
      <w:r>
        <w:rPr>
          <w:rFonts w:asciiTheme="minorHAnsi" w:hAnsiTheme="minorHAnsi" w:cstheme="minorHAnsi"/>
          <w:szCs w:val="24"/>
        </w:rPr>
        <w:t xml:space="preserve"> </w:t>
      </w:r>
      <w:r w:rsidRPr="002A3FC1">
        <w:rPr>
          <w:rFonts w:asciiTheme="minorHAnsi" w:hAnsiTheme="minorHAnsi" w:cstheme="minorHAnsi"/>
          <w:szCs w:val="24"/>
        </w:rPr>
        <w:t>behaves very differently</w:t>
      </w:r>
      <w:r>
        <w:rPr>
          <w:rFonts w:asciiTheme="minorHAnsi" w:hAnsiTheme="minorHAnsi" w:cstheme="minorHAnsi"/>
          <w:szCs w:val="24"/>
        </w:rPr>
        <w:t>.</w:t>
      </w:r>
    </w:p>
    <w:p w14:paraId="09C6BE89" w14:textId="77777777" w:rsidR="008C33EB" w:rsidRDefault="008C33EB" w:rsidP="008C33EB">
      <w:pPr>
        <w:rPr>
          <w:rFonts w:asciiTheme="minorHAnsi" w:hAnsiTheme="minorHAnsi" w:cstheme="minorHAnsi"/>
          <w:szCs w:val="24"/>
        </w:rPr>
      </w:pPr>
    </w:p>
    <w:p w14:paraId="288838A2" w14:textId="3407076F" w:rsidR="008C33EB" w:rsidRDefault="008C33EB" w:rsidP="008C33EB">
      <w:pPr>
        <w:rPr>
          <w:rFonts w:asciiTheme="minorHAnsi" w:hAnsiTheme="minorHAnsi" w:cstheme="minorHAnsi"/>
          <w:szCs w:val="24"/>
        </w:rPr>
      </w:pPr>
      <w:r w:rsidRPr="00757EDC">
        <w:rPr>
          <w:rFonts w:asciiTheme="minorHAnsi" w:hAnsiTheme="minorHAnsi" w:cstheme="minorHAnsi"/>
          <w:szCs w:val="24"/>
        </w:rPr>
        <w:t xml:space="preserve">Many of the differences </w:t>
      </w:r>
      <w:r>
        <w:rPr>
          <w:rFonts w:asciiTheme="minorHAnsi" w:hAnsiTheme="minorHAnsi" w:cstheme="minorHAnsi"/>
          <w:szCs w:val="24"/>
        </w:rPr>
        <w:t xml:space="preserve">between cells in our body arise </w:t>
      </w:r>
      <w:r w:rsidRPr="00757EDC">
        <w:rPr>
          <w:rFonts w:asciiTheme="minorHAnsi" w:hAnsiTheme="minorHAnsi" w:cstheme="minorHAnsi"/>
          <w:szCs w:val="24"/>
        </w:rPr>
        <w:t>due to epigenetics. Epigenetic marks are chemical tags that</w:t>
      </w:r>
      <w:r>
        <w:rPr>
          <w:rFonts w:asciiTheme="minorHAnsi" w:hAnsiTheme="minorHAnsi" w:cstheme="minorHAnsi"/>
          <w:szCs w:val="24"/>
        </w:rPr>
        <w:t xml:space="preserve"> </w:t>
      </w:r>
      <w:r w:rsidRPr="00757EDC">
        <w:rPr>
          <w:rFonts w:asciiTheme="minorHAnsi" w:hAnsiTheme="minorHAnsi" w:cstheme="minorHAnsi"/>
          <w:szCs w:val="24"/>
        </w:rPr>
        <w:t>are added either to the DNA sequence or to the histones,</w:t>
      </w:r>
      <w:r>
        <w:rPr>
          <w:rFonts w:asciiTheme="minorHAnsi" w:hAnsiTheme="minorHAnsi" w:cstheme="minorHAnsi"/>
          <w:szCs w:val="24"/>
        </w:rPr>
        <w:t xml:space="preserve"> </w:t>
      </w:r>
      <w:r w:rsidRPr="00757EDC">
        <w:rPr>
          <w:rFonts w:asciiTheme="minorHAnsi" w:hAnsiTheme="minorHAnsi" w:cstheme="minorHAnsi"/>
          <w:szCs w:val="24"/>
        </w:rPr>
        <w:t xml:space="preserve">proteins </w:t>
      </w:r>
      <w:proofErr w:type="gramStart"/>
      <w:r w:rsidRPr="00757EDC">
        <w:rPr>
          <w:rFonts w:asciiTheme="minorHAnsi" w:hAnsiTheme="minorHAnsi" w:cstheme="minorHAnsi"/>
          <w:szCs w:val="24"/>
        </w:rPr>
        <w:t>which</w:t>
      </w:r>
      <w:proofErr w:type="gramEnd"/>
      <w:r w:rsidRPr="00757EDC">
        <w:rPr>
          <w:rFonts w:asciiTheme="minorHAnsi" w:hAnsiTheme="minorHAnsi" w:cstheme="minorHAnsi"/>
          <w:szCs w:val="24"/>
        </w:rPr>
        <w:t xml:space="preserve"> the DNA is wrapped around. The addition</w:t>
      </w:r>
      <w:r>
        <w:rPr>
          <w:rFonts w:asciiTheme="minorHAnsi" w:hAnsiTheme="minorHAnsi" w:cstheme="minorHAnsi"/>
          <w:szCs w:val="24"/>
        </w:rPr>
        <w:t xml:space="preserve"> </w:t>
      </w:r>
      <w:r w:rsidRPr="00757EDC">
        <w:rPr>
          <w:rFonts w:asciiTheme="minorHAnsi" w:hAnsiTheme="minorHAnsi" w:cstheme="minorHAnsi"/>
          <w:szCs w:val="24"/>
        </w:rPr>
        <w:t xml:space="preserve">of epigenetic marks onto sections of the DNA </w:t>
      </w:r>
      <w:proofErr w:type="gramStart"/>
      <w:r w:rsidRPr="00757EDC">
        <w:rPr>
          <w:rFonts w:asciiTheme="minorHAnsi" w:hAnsiTheme="minorHAnsi" w:cstheme="minorHAnsi"/>
          <w:szCs w:val="24"/>
        </w:rPr>
        <w:t>control</w:t>
      </w:r>
      <w:r>
        <w:rPr>
          <w:rFonts w:asciiTheme="minorHAnsi" w:hAnsiTheme="minorHAnsi" w:cstheme="minorHAnsi"/>
          <w:szCs w:val="24"/>
        </w:rPr>
        <w:t xml:space="preserve"> </w:t>
      </w:r>
      <w:r w:rsidRPr="00757EDC">
        <w:rPr>
          <w:rFonts w:asciiTheme="minorHAnsi" w:hAnsiTheme="minorHAnsi" w:cstheme="minorHAnsi"/>
          <w:szCs w:val="24"/>
        </w:rPr>
        <w:t>which</w:t>
      </w:r>
      <w:proofErr w:type="gramEnd"/>
      <w:r w:rsidRPr="00757EDC">
        <w:rPr>
          <w:rFonts w:asciiTheme="minorHAnsi" w:hAnsiTheme="minorHAnsi" w:cstheme="minorHAnsi"/>
          <w:szCs w:val="24"/>
        </w:rPr>
        <w:t xml:space="preserve"> sections, known as genes, are switched on and off.</w:t>
      </w:r>
      <w:r>
        <w:rPr>
          <w:rFonts w:asciiTheme="minorHAnsi" w:hAnsiTheme="minorHAnsi" w:cstheme="minorHAnsi"/>
          <w:szCs w:val="24"/>
        </w:rPr>
        <w:t xml:space="preserve"> </w:t>
      </w:r>
      <w:r w:rsidRPr="00757EDC">
        <w:rPr>
          <w:rFonts w:asciiTheme="minorHAnsi" w:hAnsiTheme="minorHAnsi" w:cstheme="minorHAnsi"/>
          <w:szCs w:val="24"/>
        </w:rPr>
        <w:t xml:space="preserve">As </w:t>
      </w:r>
      <w:proofErr w:type="gramStart"/>
      <w:r w:rsidRPr="00757EDC">
        <w:rPr>
          <w:rFonts w:asciiTheme="minorHAnsi" w:hAnsiTheme="minorHAnsi" w:cstheme="minorHAnsi"/>
          <w:szCs w:val="24"/>
        </w:rPr>
        <w:t>such</w:t>
      </w:r>
      <w:proofErr w:type="gramEnd"/>
      <w:r w:rsidRPr="00757EDC">
        <w:rPr>
          <w:rFonts w:asciiTheme="minorHAnsi" w:hAnsiTheme="minorHAnsi" w:cstheme="minorHAnsi"/>
          <w:szCs w:val="24"/>
        </w:rPr>
        <w:t xml:space="preserve"> the epigenetic marks play an essential role in the</w:t>
      </w:r>
      <w:r>
        <w:rPr>
          <w:rFonts w:asciiTheme="minorHAnsi" w:hAnsiTheme="minorHAnsi" w:cstheme="minorHAnsi"/>
          <w:szCs w:val="24"/>
        </w:rPr>
        <w:t xml:space="preserve"> </w:t>
      </w:r>
      <w:r w:rsidRPr="00757EDC">
        <w:rPr>
          <w:rFonts w:asciiTheme="minorHAnsi" w:hAnsiTheme="minorHAnsi" w:cstheme="minorHAnsi"/>
          <w:szCs w:val="24"/>
        </w:rPr>
        <w:t>developmen</w:t>
      </w:r>
      <w:r w:rsidR="00D969A2">
        <w:rPr>
          <w:rFonts w:asciiTheme="minorHAnsi" w:hAnsiTheme="minorHAnsi" w:cstheme="minorHAnsi"/>
          <w:szCs w:val="24"/>
        </w:rPr>
        <w:t>t and function of our body from when the sperm meets the egg at conception</w:t>
      </w:r>
      <w:r w:rsidRPr="00757EDC">
        <w:rPr>
          <w:rFonts w:asciiTheme="minorHAnsi" w:hAnsiTheme="minorHAnsi" w:cstheme="minorHAnsi"/>
          <w:szCs w:val="24"/>
        </w:rPr>
        <w:t>.</w:t>
      </w:r>
    </w:p>
    <w:p w14:paraId="0CF1656E" w14:textId="77777777" w:rsidR="008C33EB" w:rsidRPr="00757EDC" w:rsidRDefault="008C33EB" w:rsidP="008C33EB">
      <w:pPr>
        <w:rPr>
          <w:rFonts w:asciiTheme="minorHAnsi" w:hAnsiTheme="minorHAnsi" w:cstheme="minorHAnsi"/>
          <w:szCs w:val="24"/>
        </w:rPr>
      </w:pPr>
    </w:p>
    <w:p w14:paraId="23CCD53D" w14:textId="77777777" w:rsidR="008C33EB" w:rsidRPr="00757EDC" w:rsidRDefault="008C33EB" w:rsidP="008C33EB">
      <w:pPr>
        <w:rPr>
          <w:rFonts w:asciiTheme="minorHAnsi" w:hAnsiTheme="minorHAnsi" w:cstheme="minorHAnsi"/>
          <w:szCs w:val="24"/>
        </w:rPr>
      </w:pPr>
      <w:r w:rsidRPr="00757EDC">
        <w:rPr>
          <w:rFonts w:asciiTheme="minorHAnsi" w:hAnsiTheme="minorHAnsi" w:cstheme="minorHAnsi"/>
          <w:szCs w:val="24"/>
        </w:rPr>
        <w:t>There are different types of epigenetic marks, but the best</w:t>
      </w:r>
      <w:r>
        <w:rPr>
          <w:rFonts w:asciiTheme="minorHAnsi" w:hAnsiTheme="minorHAnsi" w:cstheme="minorHAnsi"/>
          <w:szCs w:val="24"/>
        </w:rPr>
        <w:t xml:space="preserve"> </w:t>
      </w:r>
      <w:r w:rsidRPr="00757EDC">
        <w:rPr>
          <w:rFonts w:asciiTheme="minorHAnsi" w:hAnsiTheme="minorHAnsi" w:cstheme="minorHAnsi"/>
          <w:szCs w:val="24"/>
        </w:rPr>
        <w:t>understood is the attachment of a methyl group (CH</w:t>
      </w:r>
      <w:r w:rsidRPr="00DE00F1">
        <w:rPr>
          <w:rFonts w:asciiTheme="minorHAnsi" w:hAnsiTheme="minorHAnsi" w:cstheme="minorHAnsi"/>
          <w:szCs w:val="24"/>
          <w:vertAlign w:val="subscript"/>
        </w:rPr>
        <w:t>3</w:t>
      </w:r>
      <w:r w:rsidRPr="00757EDC">
        <w:rPr>
          <w:rFonts w:asciiTheme="minorHAnsi" w:hAnsiTheme="minorHAnsi" w:cstheme="minorHAnsi"/>
          <w:szCs w:val="24"/>
        </w:rPr>
        <w:t>)</w:t>
      </w:r>
      <w:r>
        <w:rPr>
          <w:rFonts w:asciiTheme="minorHAnsi" w:hAnsiTheme="minorHAnsi" w:cstheme="minorHAnsi"/>
          <w:szCs w:val="24"/>
        </w:rPr>
        <w:t xml:space="preserve"> </w:t>
      </w:r>
      <w:r w:rsidRPr="00757EDC">
        <w:rPr>
          <w:rFonts w:asciiTheme="minorHAnsi" w:hAnsiTheme="minorHAnsi" w:cstheme="minorHAnsi"/>
          <w:szCs w:val="24"/>
        </w:rPr>
        <w:t>onto DNA, known as DNA methylation. This always</w:t>
      </w:r>
      <w:r>
        <w:rPr>
          <w:rFonts w:asciiTheme="minorHAnsi" w:hAnsiTheme="minorHAnsi" w:cstheme="minorHAnsi"/>
          <w:szCs w:val="24"/>
        </w:rPr>
        <w:t xml:space="preserve"> </w:t>
      </w:r>
      <w:r w:rsidRPr="00757EDC">
        <w:rPr>
          <w:rFonts w:asciiTheme="minorHAnsi" w:hAnsiTheme="minorHAnsi" w:cstheme="minorHAnsi"/>
          <w:szCs w:val="24"/>
        </w:rPr>
        <w:t>happens on a ‘C’-base of the DNA. The addition</w:t>
      </w:r>
    </w:p>
    <w:p w14:paraId="041D3DB3" w14:textId="77777777" w:rsidR="008C33EB" w:rsidRDefault="008C33EB" w:rsidP="008C33EB">
      <w:pPr>
        <w:rPr>
          <w:rFonts w:asciiTheme="minorHAnsi" w:hAnsiTheme="minorHAnsi" w:cstheme="minorHAnsi"/>
          <w:szCs w:val="24"/>
        </w:rPr>
      </w:pPr>
      <w:proofErr w:type="gramStart"/>
      <w:r w:rsidRPr="00757EDC">
        <w:rPr>
          <w:rFonts w:asciiTheme="minorHAnsi" w:hAnsiTheme="minorHAnsi" w:cstheme="minorHAnsi"/>
          <w:szCs w:val="24"/>
        </w:rPr>
        <w:t>of</w:t>
      </w:r>
      <w:proofErr w:type="gramEnd"/>
      <w:r w:rsidRPr="00757EDC">
        <w:rPr>
          <w:rFonts w:asciiTheme="minorHAnsi" w:hAnsiTheme="minorHAnsi" w:cstheme="minorHAnsi"/>
          <w:szCs w:val="24"/>
        </w:rPr>
        <w:t xml:space="preserve"> this group makes the DNA difficult to</w:t>
      </w:r>
      <w:r>
        <w:rPr>
          <w:rFonts w:asciiTheme="minorHAnsi" w:hAnsiTheme="minorHAnsi" w:cstheme="minorHAnsi"/>
          <w:szCs w:val="24"/>
        </w:rPr>
        <w:t xml:space="preserve"> </w:t>
      </w:r>
      <w:r w:rsidRPr="00757EDC">
        <w:rPr>
          <w:rFonts w:asciiTheme="minorHAnsi" w:hAnsiTheme="minorHAnsi" w:cstheme="minorHAnsi"/>
          <w:szCs w:val="24"/>
        </w:rPr>
        <w:t>access, acting as a signal to switch off</w:t>
      </w:r>
      <w:r>
        <w:rPr>
          <w:rFonts w:asciiTheme="minorHAnsi" w:hAnsiTheme="minorHAnsi" w:cstheme="minorHAnsi"/>
          <w:szCs w:val="24"/>
        </w:rPr>
        <w:t xml:space="preserve"> </w:t>
      </w:r>
      <w:r w:rsidRPr="00757EDC">
        <w:rPr>
          <w:rFonts w:asciiTheme="minorHAnsi" w:hAnsiTheme="minorHAnsi" w:cstheme="minorHAnsi"/>
          <w:szCs w:val="24"/>
        </w:rPr>
        <w:t>a gene. Though chemical tags like</w:t>
      </w:r>
      <w:r>
        <w:rPr>
          <w:rFonts w:asciiTheme="minorHAnsi" w:hAnsiTheme="minorHAnsi" w:cstheme="minorHAnsi"/>
          <w:szCs w:val="24"/>
        </w:rPr>
        <w:t xml:space="preserve"> </w:t>
      </w:r>
      <w:r w:rsidRPr="00757EDC">
        <w:rPr>
          <w:rFonts w:asciiTheme="minorHAnsi" w:hAnsiTheme="minorHAnsi" w:cstheme="minorHAnsi"/>
          <w:szCs w:val="24"/>
        </w:rPr>
        <w:t xml:space="preserve">methylation define how the DNA </w:t>
      </w:r>
      <w:proofErr w:type="gramStart"/>
      <w:r w:rsidRPr="00757EDC">
        <w:rPr>
          <w:rFonts w:asciiTheme="minorHAnsi" w:hAnsiTheme="minorHAnsi" w:cstheme="minorHAnsi"/>
          <w:szCs w:val="24"/>
        </w:rPr>
        <w:t>is</w:t>
      </w:r>
      <w:r>
        <w:rPr>
          <w:rFonts w:asciiTheme="minorHAnsi" w:hAnsiTheme="minorHAnsi" w:cstheme="minorHAnsi"/>
          <w:szCs w:val="24"/>
        </w:rPr>
        <w:t xml:space="preserve"> </w:t>
      </w:r>
      <w:r w:rsidRPr="00757EDC">
        <w:rPr>
          <w:rFonts w:asciiTheme="minorHAnsi" w:hAnsiTheme="minorHAnsi" w:cstheme="minorHAnsi"/>
          <w:szCs w:val="24"/>
        </w:rPr>
        <w:t>interpreted</w:t>
      </w:r>
      <w:proofErr w:type="gramEnd"/>
      <w:r w:rsidRPr="00757EDC">
        <w:rPr>
          <w:rFonts w:asciiTheme="minorHAnsi" w:hAnsiTheme="minorHAnsi" w:cstheme="minorHAnsi"/>
          <w:szCs w:val="24"/>
        </w:rPr>
        <w:t>, they do not change the</w:t>
      </w:r>
      <w:r>
        <w:rPr>
          <w:rFonts w:asciiTheme="minorHAnsi" w:hAnsiTheme="minorHAnsi" w:cstheme="minorHAnsi"/>
          <w:szCs w:val="24"/>
        </w:rPr>
        <w:t xml:space="preserve"> </w:t>
      </w:r>
      <w:r w:rsidRPr="00757EDC">
        <w:rPr>
          <w:rFonts w:asciiTheme="minorHAnsi" w:hAnsiTheme="minorHAnsi" w:cstheme="minorHAnsi"/>
          <w:szCs w:val="24"/>
        </w:rPr>
        <w:t xml:space="preserve">DNA sequence. </w:t>
      </w:r>
      <w:proofErr w:type="gramStart"/>
      <w:r w:rsidRPr="00757EDC">
        <w:rPr>
          <w:rFonts w:asciiTheme="minorHAnsi" w:hAnsiTheme="minorHAnsi" w:cstheme="minorHAnsi"/>
          <w:szCs w:val="24"/>
        </w:rPr>
        <w:t>So</w:t>
      </w:r>
      <w:proofErr w:type="gramEnd"/>
      <w:r w:rsidRPr="00757EDC">
        <w:rPr>
          <w:rFonts w:asciiTheme="minorHAnsi" w:hAnsiTheme="minorHAnsi" w:cstheme="minorHAnsi"/>
          <w:szCs w:val="24"/>
        </w:rPr>
        <w:t xml:space="preserve"> besides your genetic</w:t>
      </w:r>
      <w:r>
        <w:rPr>
          <w:rFonts w:asciiTheme="minorHAnsi" w:hAnsiTheme="minorHAnsi" w:cstheme="minorHAnsi"/>
          <w:szCs w:val="24"/>
        </w:rPr>
        <w:t xml:space="preserve"> </w:t>
      </w:r>
      <w:r w:rsidRPr="00757EDC">
        <w:rPr>
          <w:rFonts w:asciiTheme="minorHAnsi" w:hAnsiTheme="minorHAnsi" w:cstheme="minorHAnsi"/>
          <w:szCs w:val="24"/>
        </w:rPr>
        <w:t>code, you have an epigenetic code</w:t>
      </w:r>
      <w:r>
        <w:rPr>
          <w:rFonts w:asciiTheme="minorHAnsi" w:hAnsiTheme="minorHAnsi" w:cstheme="minorHAnsi"/>
          <w:szCs w:val="24"/>
        </w:rPr>
        <w:t xml:space="preserve"> </w:t>
      </w:r>
      <w:r w:rsidRPr="00757EDC">
        <w:rPr>
          <w:rFonts w:asciiTheme="minorHAnsi" w:hAnsiTheme="minorHAnsi" w:cstheme="minorHAnsi"/>
          <w:szCs w:val="24"/>
        </w:rPr>
        <w:t>of all the different markers in your</w:t>
      </w:r>
      <w:r>
        <w:rPr>
          <w:rFonts w:asciiTheme="minorHAnsi" w:hAnsiTheme="minorHAnsi" w:cstheme="minorHAnsi"/>
          <w:szCs w:val="24"/>
        </w:rPr>
        <w:t xml:space="preserve"> </w:t>
      </w:r>
      <w:r w:rsidRPr="00757EDC">
        <w:rPr>
          <w:rFonts w:asciiTheme="minorHAnsi" w:hAnsiTheme="minorHAnsi" w:cstheme="minorHAnsi"/>
          <w:szCs w:val="24"/>
        </w:rPr>
        <w:t>body that can influence how you</w:t>
      </w:r>
      <w:r>
        <w:rPr>
          <w:rFonts w:asciiTheme="minorHAnsi" w:hAnsiTheme="minorHAnsi" w:cstheme="minorHAnsi"/>
          <w:szCs w:val="24"/>
        </w:rPr>
        <w:t xml:space="preserve"> </w:t>
      </w:r>
      <w:r w:rsidRPr="00757EDC">
        <w:rPr>
          <w:rFonts w:asciiTheme="minorHAnsi" w:hAnsiTheme="minorHAnsi" w:cstheme="minorHAnsi"/>
          <w:szCs w:val="24"/>
        </w:rPr>
        <w:t>age and tell researchers more</w:t>
      </w:r>
      <w:r>
        <w:rPr>
          <w:rFonts w:asciiTheme="minorHAnsi" w:hAnsiTheme="minorHAnsi" w:cstheme="minorHAnsi"/>
          <w:szCs w:val="24"/>
        </w:rPr>
        <w:t xml:space="preserve"> </w:t>
      </w:r>
      <w:r w:rsidRPr="00757EDC">
        <w:rPr>
          <w:rFonts w:asciiTheme="minorHAnsi" w:hAnsiTheme="minorHAnsi" w:cstheme="minorHAnsi"/>
          <w:szCs w:val="24"/>
        </w:rPr>
        <w:t>about how you are ageing.</w:t>
      </w:r>
    </w:p>
    <w:p w14:paraId="70D49E28" w14:textId="77777777" w:rsidR="008C33EB" w:rsidRDefault="008C33EB" w:rsidP="008C33EB">
      <w:pPr>
        <w:rPr>
          <w:rFonts w:asciiTheme="minorHAnsi" w:hAnsiTheme="minorHAnsi" w:cstheme="minorHAnsi"/>
          <w:szCs w:val="24"/>
        </w:rPr>
      </w:pPr>
    </w:p>
    <w:p w14:paraId="27C4477A" w14:textId="77777777" w:rsidR="008C33EB" w:rsidRPr="008F4AF0" w:rsidRDefault="008C33EB" w:rsidP="008C33EB">
      <w:pPr>
        <w:rPr>
          <w:rFonts w:asciiTheme="minorHAnsi" w:hAnsiTheme="minorHAnsi" w:cstheme="minorHAnsi"/>
          <w:b/>
          <w:szCs w:val="24"/>
          <w:u w:val="single"/>
        </w:rPr>
      </w:pPr>
      <w:r>
        <w:rPr>
          <w:rFonts w:asciiTheme="minorHAnsi" w:hAnsiTheme="minorHAnsi" w:cstheme="minorHAnsi"/>
          <w:b/>
          <w:szCs w:val="24"/>
          <w:u w:val="single"/>
        </w:rPr>
        <w:t xml:space="preserve">Background on biological and chronological age [slide </w:t>
      </w:r>
      <w:proofErr w:type="gramStart"/>
      <w:r>
        <w:rPr>
          <w:rFonts w:asciiTheme="minorHAnsi" w:hAnsiTheme="minorHAnsi" w:cstheme="minorHAnsi"/>
          <w:b/>
          <w:szCs w:val="24"/>
          <w:u w:val="single"/>
        </w:rPr>
        <w:t>4</w:t>
      </w:r>
      <w:proofErr w:type="gramEnd"/>
      <w:r>
        <w:rPr>
          <w:rFonts w:asciiTheme="minorHAnsi" w:hAnsiTheme="minorHAnsi" w:cstheme="minorHAnsi"/>
          <w:b/>
          <w:szCs w:val="24"/>
          <w:u w:val="single"/>
        </w:rPr>
        <w:t>]</w:t>
      </w:r>
    </w:p>
    <w:p w14:paraId="2FF6D496" w14:textId="77777777" w:rsidR="008C33EB" w:rsidRDefault="008C33EB" w:rsidP="008C33EB">
      <w:pPr>
        <w:rPr>
          <w:rFonts w:asciiTheme="minorHAnsi" w:hAnsiTheme="minorHAnsi" w:cstheme="minorHAnsi"/>
          <w:szCs w:val="24"/>
          <w:lang w:val="en-GB"/>
        </w:rPr>
      </w:pPr>
    </w:p>
    <w:p w14:paraId="2B4639FD" w14:textId="77777777" w:rsidR="008C33EB" w:rsidRPr="002A3FC1" w:rsidRDefault="008C33EB" w:rsidP="008C33EB">
      <w:pPr>
        <w:rPr>
          <w:rFonts w:asciiTheme="minorHAnsi" w:hAnsiTheme="minorHAnsi" w:cstheme="minorHAnsi"/>
          <w:i/>
          <w:szCs w:val="24"/>
          <w:lang w:val="en-GB"/>
        </w:rPr>
      </w:pPr>
      <w:r w:rsidRPr="002A3FC1">
        <w:rPr>
          <w:rFonts w:asciiTheme="minorHAnsi" w:hAnsiTheme="minorHAnsi" w:cstheme="minorHAnsi"/>
          <w:i/>
          <w:szCs w:val="24"/>
          <w:lang w:val="en-GB"/>
        </w:rPr>
        <w:t>What is chronological age?</w:t>
      </w:r>
    </w:p>
    <w:p w14:paraId="402B5AEE" w14:textId="7F1088D7" w:rsidR="008C33EB" w:rsidRDefault="008C33EB" w:rsidP="008C33EB">
      <w:pPr>
        <w:rPr>
          <w:rFonts w:asciiTheme="minorHAnsi" w:hAnsiTheme="minorHAnsi" w:cstheme="minorHAnsi"/>
          <w:szCs w:val="24"/>
          <w:lang w:val="en-GB"/>
        </w:rPr>
      </w:pPr>
      <w:r>
        <w:rPr>
          <w:rFonts w:asciiTheme="minorHAnsi" w:hAnsiTheme="minorHAnsi" w:cstheme="minorHAnsi"/>
          <w:szCs w:val="24"/>
          <w:lang w:val="en-GB"/>
        </w:rPr>
        <w:t xml:space="preserve">The chronological age is </w:t>
      </w:r>
      <w:r w:rsidR="00D969A2">
        <w:rPr>
          <w:rFonts w:asciiTheme="minorHAnsi" w:hAnsiTheme="minorHAnsi" w:cstheme="minorHAnsi"/>
          <w:szCs w:val="24"/>
          <w:lang w:val="en-GB"/>
        </w:rPr>
        <w:t>the time elapsed since someone’s birth</w:t>
      </w:r>
      <w:r>
        <w:rPr>
          <w:rFonts w:asciiTheme="minorHAnsi" w:hAnsiTheme="minorHAnsi" w:cstheme="minorHAnsi"/>
          <w:szCs w:val="24"/>
          <w:lang w:val="en-GB"/>
        </w:rPr>
        <w:t xml:space="preserve">, the one celebrated at </w:t>
      </w:r>
      <w:r w:rsidR="00D969A2">
        <w:rPr>
          <w:rFonts w:asciiTheme="minorHAnsi" w:hAnsiTheme="minorHAnsi" w:cstheme="minorHAnsi"/>
          <w:szCs w:val="24"/>
          <w:lang w:val="en-GB"/>
        </w:rPr>
        <w:t>with</w:t>
      </w:r>
      <w:r>
        <w:rPr>
          <w:rFonts w:asciiTheme="minorHAnsi" w:hAnsiTheme="minorHAnsi" w:cstheme="minorHAnsi"/>
          <w:szCs w:val="24"/>
          <w:lang w:val="en-GB"/>
        </w:rPr>
        <w:t xml:space="preserve"> birthday</w:t>
      </w:r>
      <w:r w:rsidR="00D969A2">
        <w:rPr>
          <w:rFonts w:asciiTheme="minorHAnsi" w:hAnsiTheme="minorHAnsi" w:cstheme="minorHAnsi"/>
          <w:szCs w:val="24"/>
          <w:lang w:val="en-GB"/>
        </w:rPr>
        <w:t>s</w:t>
      </w:r>
      <w:r>
        <w:rPr>
          <w:rFonts w:asciiTheme="minorHAnsi" w:hAnsiTheme="minorHAnsi" w:cstheme="minorHAnsi"/>
          <w:szCs w:val="24"/>
          <w:lang w:val="en-GB"/>
        </w:rPr>
        <w:t>. It is the accumulation of time passing by.</w:t>
      </w:r>
    </w:p>
    <w:p w14:paraId="5A4C22E4" w14:textId="77777777" w:rsidR="008C33EB" w:rsidRPr="008F4AF0" w:rsidRDefault="008C33EB" w:rsidP="008C33EB">
      <w:pPr>
        <w:rPr>
          <w:rFonts w:asciiTheme="minorHAnsi" w:hAnsiTheme="minorHAnsi" w:cstheme="minorHAnsi"/>
          <w:szCs w:val="24"/>
          <w:lang w:val="en-GB"/>
        </w:rPr>
      </w:pPr>
    </w:p>
    <w:p w14:paraId="35E37B24" w14:textId="77777777" w:rsidR="008C33EB" w:rsidRPr="002A3FC1" w:rsidRDefault="008C33EB" w:rsidP="008C33EB">
      <w:pPr>
        <w:rPr>
          <w:rFonts w:asciiTheme="minorHAnsi" w:hAnsiTheme="minorHAnsi" w:cstheme="minorHAnsi"/>
          <w:i/>
          <w:szCs w:val="24"/>
          <w:lang w:val="en-GB"/>
        </w:rPr>
      </w:pPr>
      <w:r w:rsidRPr="002A3FC1">
        <w:rPr>
          <w:rFonts w:asciiTheme="minorHAnsi" w:hAnsiTheme="minorHAnsi" w:cstheme="minorHAnsi"/>
          <w:i/>
          <w:szCs w:val="24"/>
          <w:lang w:val="en-GB"/>
        </w:rPr>
        <w:t>What is biological age?</w:t>
      </w:r>
    </w:p>
    <w:p w14:paraId="72F7E6A5" w14:textId="77777777" w:rsidR="008C33EB" w:rsidRDefault="008C33EB" w:rsidP="008C33EB">
      <w:pPr>
        <w:rPr>
          <w:rFonts w:asciiTheme="minorHAnsi" w:hAnsiTheme="minorHAnsi" w:cstheme="minorHAnsi"/>
          <w:szCs w:val="24"/>
          <w:lang w:val="en-GB"/>
        </w:rPr>
      </w:pPr>
      <w:r>
        <w:rPr>
          <w:rFonts w:asciiTheme="minorHAnsi" w:hAnsiTheme="minorHAnsi" w:cstheme="minorHAnsi"/>
          <w:szCs w:val="24"/>
          <w:lang w:val="en-GB"/>
        </w:rPr>
        <w:t>The biological age measures the wear and tear of the body. It provides a read-out of how healthy someone’s body would be and as such gives a more accurate prediction of ageing.</w:t>
      </w:r>
    </w:p>
    <w:p w14:paraId="2B584E97" w14:textId="77777777" w:rsidR="008C33EB" w:rsidRPr="002A3FC1" w:rsidRDefault="008C33EB" w:rsidP="008C33EB">
      <w:pPr>
        <w:rPr>
          <w:rFonts w:asciiTheme="minorHAnsi" w:hAnsiTheme="minorHAnsi" w:cstheme="minorHAnsi"/>
          <w:i/>
          <w:szCs w:val="24"/>
          <w:lang w:val="en-GB"/>
        </w:rPr>
      </w:pPr>
    </w:p>
    <w:p w14:paraId="75CBBA10" w14:textId="77777777" w:rsidR="008C33EB" w:rsidRDefault="008C33EB" w:rsidP="008C33EB">
      <w:pPr>
        <w:rPr>
          <w:rFonts w:asciiTheme="minorHAnsi" w:hAnsiTheme="minorHAnsi" w:cstheme="minorHAnsi"/>
          <w:szCs w:val="24"/>
        </w:rPr>
      </w:pPr>
      <w:r w:rsidRPr="002A3FC1">
        <w:rPr>
          <w:rFonts w:asciiTheme="minorHAnsi" w:hAnsiTheme="minorHAnsi" w:cstheme="minorHAnsi"/>
          <w:i/>
          <w:szCs w:val="24"/>
          <w:lang w:val="en-GB"/>
        </w:rPr>
        <w:t>Why identifying the difference?</w:t>
      </w:r>
      <w:r w:rsidRPr="002A3FC1">
        <w:rPr>
          <w:rFonts w:asciiTheme="minorHAnsi" w:hAnsiTheme="minorHAnsi" w:cstheme="minorHAnsi"/>
          <w:i/>
          <w:szCs w:val="24"/>
          <w:lang w:val="en-GB"/>
        </w:rPr>
        <w:br/>
      </w:r>
      <w:r w:rsidRPr="00757EDC">
        <w:rPr>
          <w:rFonts w:asciiTheme="minorHAnsi" w:hAnsiTheme="minorHAnsi" w:cstheme="minorHAnsi"/>
          <w:szCs w:val="24"/>
        </w:rPr>
        <w:t xml:space="preserve">The chronological and biological age </w:t>
      </w:r>
      <w:proofErr w:type="gramStart"/>
      <w:r w:rsidRPr="00757EDC">
        <w:rPr>
          <w:rFonts w:asciiTheme="minorHAnsi" w:hAnsiTheme="minorHAnsi" w:cstheme="minorHAnsi"/>
          <w:szCs w:val="24"/>
        </w:rPr>
        <w:t>can be expected</w:t>
      </w:r>
      <w:proofErr w:type="gramEnd"/>
      <w:r w:rsidRPr="00757EDC">
        <w:rPr>
          <w:rFonts w:asciiTheme="minorHAnsi" w:hAnsiTheme="minorHAnsi" w:cstheme="minorHAnsi"/>
          <w:szCs w:val="24"/>
        </w:rPr>
        <w:t xml:space="preserve"> to be similar under “</w:t>
      </w:r>
      <w:r>
        <w:rPr>
          <w:rFonts w:asciiTheme="minorHAnsi" w:hAnsiTheme="minorHAnsi" w:cstheme="minorHAnsi"/>
          <w:szCs w:val="24"/>
        </w:rPr>
        <w:t>normal” circumstances, but can change due to interventions.</w:t>
      </w:r>
      <w:r w:rsidRPr="00757EDC">
        <w:rPr>
          <w:rFonts w:asciiTheme="minorHAnsi" w:hAnsiTheme="minorHAnsi" w:cstheme="minorHAnsi"/>
          <w:szCs w:val="24"/>
        </w:rPr>
        <w:t xml:space="preserve"> </w:t>
      </w:r>
      <w:r>
        <w:rPr>
          <w:rFonts w:asciiTheme="minorHAnsi" w:hAnsiTheme="minorHAnsi" w:cstheme="minorHAnsi"/>
          <w:szCs w:val="24"/>
        </w:rPr>
        <w:t xml:space="preserve">It is interesting to understand what this difference is and how it is caused as it can explain why some people age more healthily than </w:t>
      </w:r>
      <w:proofErr w:type="gramStart"/>
      <w:r>
        <w:rPr>
          <w:rFonts w:asciiTheme="minorHAnsi" w:hAnsiTheme="minorHAnsi" w:cstheme="minorHAnsi"/>
          <w:szCs w:val="24"/>
        </w:rPr>
        <w:t>others</w:t>
      </w:r>
      <w:proofErr w:type="gramEnd"/>
      <w:r>
        <w:rPr>
          <w:rFonts w:asciiTheme="minorHAnsi" w:hAnsiTheme="minorHAnsi" w:cstheme="minorHAnsi"/>
          <w:szCs w:val="24"/>
        </w:rPr>
        <w:t>. I.e. the biological age will be</w:t>
      </w:r>
      <w:r w:rsidRPr="00FB55EC">
        <w:rPr>
          <w:rFonts w:asciiTheme="minorHAnsi" w:hAnsiTheme="minorHAnsi" w:cstheme="minorHAnsi"/>
          <w:szCs w:val="24"/>
        </w:rPr>
        <w:t xml:space="preserve"> lower</w:t>
      </w:r>
      <w:r>
        <w:rPr>
          <w:rFonts w:asciiTheme="minorHAnsi" w:hAnsiTheme="minorHAnsi" w:cstheme="minorHAnsi"/>
          <w:szCs w:val="24"/>
        </w:rPr>
        <w:t xml:space="preserve"> than the chronological</w:t>
      </w:r>
      <w:r w:rsidRPr="00FB55EC">
        <w:rPr>
          <w:rFonts w:asciiTheme="minorHAnsi" w:hAnsiTheme="minorHAnsi" w:cstheme="minorHAnsi"/>
          <w:szCs w:val="24"/>
        </w:rPr>
        <w:t xml:space="preserve"> if you are ageing healthily and</w:t>
      </w:r>
      <w:r>
        <w:rPr>
          <w:rFonts w:asciiTheme="minorHAnsi" w:hAnsiTheme="minorHAnsi" w:cstheme="minorHAnsi"/>
          <w:szCs w:val="24"/>
        </w:rPr>
        <w:t xml:space="preserve"> the biological age will be</w:t>
      </w:r>
      <w:r w:rsidRPr="00FB55EC">
        <w:rPr>
          <w:rFonts w:asciiTheme="minorHAnsi" w:hAnsiTheme="minorHAnsi" w:cstheme="minorHAnsi"/>
          <w:szCs w:val="24"/>
        </w:rPr>
        <w:t xml:space="preserve"> higher if you are ageing less healthily</w:t>
      </w:r>
    </w:p>
    <w:p w14:paraId="23ADF565" w14:textId="77777777" w:rsidR="008C33EB" w:rsidRDefault="008C33EB" w:rsidP="008C33EB">
      <w:pPr>
        <w:rPr>
          <w:rFonts w:asciiTheme="minorHAnsi" w:hAnsiTheme="minorHAnsi" w:cstheme="minorHAnsi"/>
          <w:szCs w:val="24"/>
        </w:rPr>
      </w:pPr>
    </w:p>
    <w:p w14:paraId="63ABE7A6" w14:textId="77777777" w:rsidR="008C33EB" w:rsidRDefault="008C33EB" w:rsidP="008C33EB">
      <w:pPr>
        <w:rPr>
          <w:rFonts w:asciiTheme="minorHAnsi" w:hAnsiTheme="minorHAnsi" w:cstheme="minorHAnsi"/>
          <w:szCs w:val="24"/>
        </w:rPr>
      </w:pPr>
    </w:p>
    <w:p w14:paraId="54E2C1D7" w14:textId="77777777" w:rsidR="008C33EB" w:rsidRDefault="008C33EB" w:rsidP="008C33EB">
      <w:pPr>
        <w:rPr>
          <w:rFonts w:asciiTheme="minorHAnsi" w:hAnsiTheme="minorHAnsi" w:cstheme="minorHAnsi"/>
          <w:b/>
          <w:szCs w:val="24"/>
          <w:u w:val="single"/>
        </w:rPr>
      </w:pPr>
      <w:r>
        <w:rPr>
          <w:rFonts w:asciiTheme="minorHAnsi" w:hAnsiTheme="minorHAnsi" w:cstheme="minorHAnsi"/>
          <w:b/>
          <w:szCs w:val="24"/>
          <w:u w:val="single"/>
        </w:rPr>
        <w:t>The Epigenetic Clock [slide 5]</w:t>
      </w:r>
    </w:p>
    <w:p w14:paraId="1A333C96" w14:textId="4EAB2313" w:rsidR="008C33EB" w:rsidRDefault="008C33EB" w:rsidP="008C33EB">
      <w:pPr>
        <w:rPr>
          <w:rFonts w:asciiTheme="minorHAnsi" w:hAnsiTheme="minorHAnsi" w:cstheme="minorHAnsi"/>
          <w:szCs w:val="24"/>
        </w:rPr>
      </w:pPr>
      <w:r w:rsidRPr="00757EDC">
        <w:rPr>
          <w:rFonts w:asciiTheme="minorHAnsi" w:hAnsiTheme="minorHAnsi" w:cstheme="minorHAnsi"/>
          <w:szCs w:val="24"/>
        </w:rPr>
        <w:t xml:space="preserve">Epigenetic changes </w:t>
      </w:r>
      <w:proofErr w:type="gramStart"/>
      <w:r w:rsidRPr="00757EDC">
        <w:rPr>
          <w:rFonts w:asciiTheme="minorHAnsi" w:hAnsiTheme="minorHAnsi" w:cstheme="minorHAnsi"/>
          <w:szCs w:val="24"/>
        </w:rPr>
        <w:t>are seen</w:t>
      </w:r>
      <w:proofErr w:type="gramEnd"/>
      <w:r w:rsidRPr="00757EDC">
        <w:rPr>
          <w:rFonts w:asciiTheme="minorHAnsi" w:hAnsiTheme="minorHAnsi" w:cstheme="minorHAnsi"/>
          <w:szCs w:val="24"/>
        </w:rPr>
        <w:t xml:space="preserve"> in many age-related diseases such as</w:t>
      </w:r>
      <w:r>
        <w:rPr>
          <w:rFonts w:asciiTheme="minorHAnsi" w:hAnsiTheme="minorHAnsi" w:cstheme="minorHAnsi"/>
          <w:szCs w:val="24"/>
        </w:rPr>
        <w:t xml:space="preserve"> </w:t>
      </w:r>
      <w:r w:rsidRPr="00757EDC">
        <w:rPr>
          <w:rFonts w:asciiTheme="minorHAnsi" w:hAnsiTheme="minorHAnsi" w:cstheme="minorHAnsi"/>
          <w:szCs w:val="24"/>
        </w:rPr>
        <w:t>cancer, diabetes, neurodegenerative and cardiovascular disorders.</w:t>
      </w:r>
      <w:r>
        <w:rPr>
          <w:rFonts w:asciiTheme="minorHAnsi" w:hAnsiTheme="minorHAnsi" w:cstheme="minorHAnsi"/>
          <w:szCs w:val="24"/>
        </w:rPr>
        <w:t xml:space="preserve"> </w:t>
      </w:r>
      <w:r w:rsidRPr="00757EDC">
        <w:rPr>
          <w:rFonts w:asciiTheme="minorHAnsi" w:hAnsiTheme="minorHAnsi" w:cstheme="minorHAnsi"/>
          <w:szCs w:val="24"/>
        </w:rPr>
        <w:t>Recent research has uncovered specific points in our DNA that show</w:t>
      </w:r>
      <w:r>
        <w:rPr>
          <w:rFonts w:asciiTheme="minorHAnsi" w:hAnsiTheme="minorHAnsi" w:cstheme="minorHAnsi"/>
          <w:szCs w:val="24"/>
        </w:rPr>
        <w:t xml:space="preserve"> </w:t>
      </w:r>
      <w:r w:rsidRPr="00757EDC">
        <w:rPr>
          <w:rFonts w:asciiTheme="minorHAnsi" w:hAnsiTheme="minorHAnsi" w:cstheme="minorHAnsi"/>
          <w:szCs w:val="24"/>
        </w:rPr>
        <w:t>age-related epigenetic changes. Some of these places are conserved,</w:t>
      </w:r>
      <w:r>
        <w:rPr>
          <w:rFonts w:asciiTheme="minorHAnsi" w:hAnsiTheme="minorHAnsi" w:cstheme="minorHAnsi"/>
          <w:szCs w:val="24"/>
        </w:rPr>
        <w:t xml:space="preserve"> </w:t>
      </w:r>
      <w:r w:rsidRPr="00757EDC">
        <w:rPr>
          <w:rFonts w:asciiTheme="minorHAnsi" w:hAnsiTheme="minorHAnsi" w:cstheme="minorHAnsi"/>
          <w:szCs w:val="24"/>
        </w:rPr>
        <w:t>meaning that they have been found across different species (for</w:t>
      </w:r>
      <w:r>
        <w:rPr>
          <w:rFonts w:asciiTheme="minorHAnsi" w:hAnsiTheme="minorHAnsi" w:cstheme="minorHAnsi"/>
          <w:szCs w:val="24"/>
        </w:rPr>
        <w:t xml:space="preserve"> </w:t>
      </w:r>
      <w:r w:rsidRPr="00757EDC">
        <w:rPr>
          <w:rFonts w:asciiTheme="minorHAnsi" w:hAnsiTheme="minorHAnsi" w:cstheme="minorHAnsi"/>
          <w:szCs w:val="24"/>
        </w:rPr>
        <w:t xml:space="preserve">example, </w:t>
      </w:r>
      <w:r w:rsidR="00D969A2">
        <w:rPr>
          <w:rFonts w:asciiTheme="minorHAnsi" w:hAnsiTheme="minorHAnsi" w:cstheme="minorHAnsi"/>
          <w:szCs w:val="24"/>
        </w:rPr>
        <w:t>present</w:t>
      </w:r>
      <w:r w:rsidRPr="00757EDC">
        <w:rPr>
          <w:rFonts w:asciiTheme="minorHAnsi" w:hAnsiTheme="minorHAnsi" w:cstheme="minorHAnsi"/>
          <w:szCs w:val="24"/>
        </w:rPr>
        <w:t xml:space="preserve"> </w:t>
      </w:r>
      <w:proofErr w:type="gramStart"/>
      <w:r w:rsidRPr="00757EDC">
        <w:rPr>
          <w:rFonts w:asciiTheme="minorHAnsi" w:hAnsiTheme="minorHAnsi" w:cstheme="minorHAnsi"/>
          <w:szCs w:val="24"/>
        </w:rPr>
        <w:t>both in humans and mice</w:t>
      </w:r>
      <w:proofErr w:type="gramEnd"/>
      <w:r w:rsidRPr="00757EDC">
        <w:rPr>
          <w:rFonts w:asciiTheme="minorHAnsi" w:hAnsiTheme="minorHAnsi" w:cstheme="minorHAnsi"/>
          <w:szCs w:val="24"/>
        </w:rPr>
        <w:t>). At these places changes</w:t>
      </w:r>
      <w:r>
        <w:rPr>
          <w:rFonts w:asciiTheme="minorHAnsi" w:hAnsiTheme="minorHAnsi" w:cstheme="minorHAnsi"/>
          <w:szCs w:val="24"/>
        </w:rPr>
        <w:t xml:space="preserve"> </w:t>
      </w:r>
      <w:r w:rsidRPr="00757EDC">
        <w:rPr>
          <w:rFonts w:asciiTheme="minorHAnsi" w:hAnsiTheme="minorHAnsi" w:cstheme="minorHAnsi"/>
          <w:szCs w:val="24"/>
        </w:rPr>
        <w:t xml:space="preserve">to the epigenetic code can occur, for instance DNA methylation </w:t>
      </w:r>
      <w:proofErr w:type="gramStart"/>
      <w:r w:rsidRPr="00757EDC">
        <w:rPr>
          <w:rFonts w:asciiTheme="minorHAnsi" w:hAnsiTheme="minorHAnsi" w:cstheme="minorHAnsi"/>
          <w:szCs w:val="24"/>
        </w:rPr>
        <w:t>can be</w:t>
      </w:r>
      <w:r>
        <w:rPr>
          <w:rFonts w:asciiTheme="minorHAnsi" w:hAnsiTheme="minorHAnsi" w:cstheme="minorHAnsi"/>
          <w:szCs w:val="24"/>
        </w:rPr>
        <w:t xml:space="preserve"> </w:t>
      </w:r>
      <w:r w:rsidRPr="00757EDC">
        <w:rPr>
          <w:rFonts w:asciiTheme="minorHAnsi" w:hAnsiTheme="minorHAnsi" w:cstheme="minorHAnsi"/>
          <w:szCs w:val="24"/>
        </w:rPr>
        <w:t>gained or lost</w:t>
      </w:r>
      <w:proofErr w:type="gramEnd"/>
      <w:r w:rsidRPr="00757EDC">
        <w:rPr>
          <w:rFonts w:asciiTheme="minorHAnsi" w:hAnsiTheme="minorHAnsi" w:cstheme="minorHAnsi"/>
          <w:szCs w:val="24"/>
        </w:rPr>
        <w:t>.</w:t>
      </w:r>
    </w:p>
    <w:p w14:paraId="3AA7F40D" w14:textId="77777777" w:rsidR="008C33EB" w:rsidRPr="00757EDC" w:rsidRDefault="008C33EB" w:rsidP="008C33EB">
      <w:pPr>
        <w:rPr>
          <w:rFonts w:asciiTheme="minorHAnsi" w:hAnsiTheme="minorHAnsi" w:cstheme="minorHAnsi"/>
          <w:szCs w:val="24"/>
        </w:rPr>
      </w:pPr>
    </w:p>
    <w:p w14:paraId="584A5AFB" w14:textId="1B5F7DED" w:rsidR="008C33EB" w:rsidRDefault="008C33EB" w:rsidP="008C33EB">
      <w:pPr>
        <w:rPr>
          <w:rFonts w:asciiTheme="minorHAnsi" w:hAnsiTheme="minorHAnsi" w:cstheme="minorHAnsi"/>
          <w:szCs w:val="24"/>
        </w:rPr>
      </w:pPr>
      <w:r w:rsidRPr="00757EDC">
        <w:rPr>
          <w:rFonts w:asciiTheme="minorHAnsi" w:hAnsiTheme="minorHAnsi" w:cstheme="minorHAnsi"/>
          <w:szCs w:val="24"/>
        </w:rPr>
        <w:lastRenderedPageBreak/>
        <w:t xml:space="preserve">At the Babraham </w:t>
      </w:r>
      <w:proofErr w:type="gramStart"/>
      <w:r w:rsidRPr="00757EDC">
        <w:rPr>
          <w:rFonts w:asciiTheme="minorHAnsi" w:hAnsiTheme="minorHAnsi" w:cstheme="minorHAnsi"/>
          <w:szCs w:val="24"/>
        </w:rPr>
        <w:t>Institute</w:t>
      </w:r>
      <w:proofErr w:type="gramEnd"/>
      <w:r w:rsidRPr="00757EDC">
        <w:rPr>
          <w:rFonts w:asciiTheme="minorHAnsi" w:hAnsiTheme="minorHAnsi" w:cstheme="minorHAnsi"/>
          <w:szCs w:val="24"/>
        </w:rPr>
        <w:t xml:space="preserve"> we have de</w:t>
      </w:r>
      <w:r>
        <w:rPr>
          <w:rFonts w:asciiTheme="minorHAnsi" w:hAnsiTheme="minorHAnsi" w:cstheme="minorHAnsi"/>
          <w:szCs w:val="24"/>
        </w:rPr>
        <w:t xml:space="preserve">veloped a computer model called </w:t>
      </w:r>
      <w:r w:rsidRPr="00757EDC">
        <w:rPr>
          <w:rFonts w:asciiTheme="minorHAnsi" w:hAnsiTheme="minorHAnsi" w:cstheme="minorHAnsi"/>
          <w:szCs w:val="24"/>
        </w:rPr>
        <w:t>the Epigenetic Clock</w:t>
      </w:r>
      <w:r>
        <w:rPr>
          <w:rFonts w:asciiTheme="minorHAnsi" w:hAnsiTheme="minorHAnsi" w:cstheme="minorHAnsi"/>
          <w:szCs w:val="24"/>
        </w:rPr>
        <w:t xml:space="preserve">. It is a model that can calculate the biological age of mice with an accuracy of </w:t>
      </w:r>
      <w:r w:rsidRPr="00016621">
        <w:rPr>
          <w:rFonts w:asciiTheme="minorHAnsi" w:hAnsiTheme="minorHAnsi" w:cstheme="minorHAnsi"/>
          <w:szCs w:val="24"/>
        </w:rPr>
        <w:t xml:space="preserve">± 3.3 weeks. The model calculates the biological age by looking at </w:t>
      </w:r>
      <w:r w:rsidR="00D969A2">
        <w:rPr>
          <w:rFonts w:asciiTheme="minorHAnsi" w:hAnsiTheme="minorHAnsi" w:cstheme="minorHAnsi"/>
          <w:szCs w:val="24"/>
        </w:rPr>
        <w:t>329 specific sites</w:t>
      </w:r>
      <w:r w:rsidRPr="00016621">
        <w:rPr>
          <w:rFonts w:asciiTheme="minorHAnsi" w:hAnsiTheme="minorHAnsi" w:cstheme="minorHAnsi"/>
          <w:szCs w:val="24"/>
        </w:rPr>
        <w:t xml:space="preserve"> where DNA methylation </w:t>
      </w:r>
      <w:proofErr w:type="gramStart"/>
      <w:r w:rsidRPr="00016621">
        <w:rPr>
          <w:rFonts w:asciiTheme="minorHAnsi" w:hAnsiTheme="minorHAnsi" w:cstheme="minorHAnsi"/>
          <w:szCs w:val="24"/>
        </w:rPr>
        <w:t>is gained or lost in a particular way with increasing biological age</w:t>
      </w:r>
      <w:proofErr w:type="gramEnd"/>
      <w:r w:rsidRPr="00016621">
        <w:rPr>
          <w:rFonts w:asciiTheme="minorHAnsi" w:hAnsiTheme="minorHAnsi" w:cstheme="minorHAnsi"/>
          <w:szCs w:val="24"/>
        </w:rPr>
        <w:t xml:space="preserve">. It is very exciting that the model only uses 329 sites, </w:t>
      </w:r>
      <w:proofErr w:type="gramStart"/>
      <w:r w:rsidRPr="00016621">
        <w:rPr>
          <w:rFonts w:asciiTheme="minorHAnsi" w:hAnsiTheme="minorHAnsi" w:cstheme="minorHAnsi"/>
          <w:szCs w:val="24"/>
        </w:rPr>
        <w:t xml:space="preserve">as there are </w:t>
      </w:r>
      <w:r w:rsidRPr="00757EDC">
        <w:rPr>
          <w:rFonts w:asciiTheme="minorHAnsi" w:hAnsiTheme="minorHAnsi" w:cstheme="minorHAnsi"/>
          <w:szCs w:val="24"/>
        </w:rPr>
        <w:t>23 million</w:t>
      </w:r>
      <w:r>
        <w:rPr>
          <w:rFonts w:asciiTheme="minorHAnsi" w:hAnsiTheme="minorHAnsi" w:cstheme="minorHAnsi"/>
          <w:szCs w:val="24"/>
        </w:rPr>
        <w:t xml:space="preserve"> sites</w:t>
      </w:r>
      <w:r w:rsidRPr="00757EDC">
        <w:rPr>
          <w:rFonts w:asciiTheme="minorHAnsi" w:hAnsiTheme="minorHAnsi" w:cstheme="minorHAnsi"/>
          <w:szCs w:val="24"/>
        </w:rPr>
        <w:t xml:space="preserve"> where</w:t>
      </w:r>
      <w:r>
        <w:rPr>
          <w:rFonts w:asciiTheme="minorHAnsi" w:hAnsiTheme="minorHAnsi" w:cstheme="minorHAnsi"/>
          <w:szCs w:val="24"/>
        </w:rPr>
        <w:t xml:space="preserve"> </w:t>
      </w:r>
      <w:r w:rsidRPr="00757EDC">
        <w:rPr>
          <w:rFonts w:asciiTheme="minorHAnsi" w:hAnsiTheme="minorHAnsi" w:cstheme="minorHAnsi"/>
          <w:szCs w:val="24"/>
        </w:rPr>
        <w:t>DNA methylation changes can occur</w:t>
      </w:r>
      <w:proofErr w:type="gramEnd"/>
      <w:r>
        <w:rPr>
          <w:rFonts w:asciiTheme="minorHAnsi" w:hAnsiTheme="minorHAnsi" w:cstheme="minorHAnsi"/>
          <w:szCs w:val="24"/>
        </w:rPr>
        <w:t xml:space="preserve">. The smaller number makes it more feasible for research studies. </w:t>
      </w:r>
    </w:p>
    <w:p w14:paraId="37913B3B" w14:textId="77777777" w:rsidR="008C33EB" w:rsidRDefault="008C33EB" w:rsidP="008C33EB">
      <w:pPr>
        <w:rPr>
          <w:rFonts w:asciiTheme="minorHAnsi" w:hAnsiTheme="minorHAnsi" w:cstheme="minorHAnsi"/>
          <w:szCs w:val="24"/>
        </w:rPr>
      </w:pPr>
    </w:p>
    <w:p w14:paraId="599A1D6D" w14:textId="77777777" w:rsidR="008C33EB" w:rsidRPr="00757EDC" w:rsidRDefault="008C33EB" w:rsidP="008C33EB">
      <w:pPr>
        <w:rPr>
          <w:rFonts w:asciiTheme="minorHAnsi" w:hAnsiTheme="minorHAnsi" w:cstheme="minorHAnsi"/>
          <w:szCs w:val="24"/>
        </w:rPr>
      </w:pPr>
      <w:r w:rsidRPr="00757EDC">
        <w:rPr>
          <w:rFonts w:asciiTheme="minorHAnsi" w:hAnsiTheme="minorHAnsi" w:cstheme="minorHAnsi"/>
          <w:szCs w:val="24"/>
        </w:rPr>
        <w:t xml:space="preserve">The chronological and biological age </w:t>
      </w:r>
      <w:proofErr w:type="gramStart"/>
      <w:r w:rsidRPr="00757EDC">
        <w:rPr>
          <w:rFonts w:asciiTheme="minorHAnsi" w:hAnsiTheme="minorHAnsi" w:cstheme="minorHAnsi"/>
          <w:szCs w:val="24"/>
        </w:rPr>
        <w:t>can be expected</w:t>
      </w:r>
      <w:proofErr w:type="gramEnd"/>
      <w:r w:rsidRPr="00757EDC">
        <w:rPr>
          <w:rFonts w:asciiTheme="minorHAnsi" w:hAnsiTheme="minorHAnsi" w:cstheme="minorHAnsi"/>
          <w:szCs w:val="24"/>
        </w:rPr>
        <w:t xml:space="preserve"> to be similar under “</w:t>
      </w:r>
      <w:r>
        <w:rPr>
          <w:rFonts w:asciiTheme="minorHAnsi" w:hAnsiTheme="minorHAnsi" w:cstheme="minorHAnsi"/>
          <w:szCs w:val="24"/>
        </w:rPr>
        <w:t xml:space="preserve">normal” circumstances. </w:t>
      </w:r>
      <w:r w:rsidRPr="00757EDC">
        <w:rPr>
          <w:rFonts w:asciiTheme="minorHAnsi" w:hAnsiTheme="minorHAnsi" w:cstheme="minorHAnsi"/>
          <w:szCs w:val="24"/>
        </w:rPr>
        <w:t>However, due to certain lifestyle interventions the biological age can differ from the chronological age. The</w:t>
      </w:r>
      <w:r>
        <w:rPr>
          <w:rFonts w:asciiTheme="minorHAnsi" w:hAnsiTheme="minorHAnsi" w:cstheme="minorHAnsi"/>
          <w:szCs w:val="24"/>
        </w:rPr>
        <w:t xml:space="preserve"> </w:t>
      </w:r>
      <w:r w:rsidRPr="00757EDC">
        <w:rPr>
          <w:rFonts w:asciiTheme="minorHAnsi" w:hAnsiTheme="minorHAnsi" w:cstheme="minorHAnsi"/>
          <w:szCs w:val="24"/>
        </w:rPr>
        <w:t>interventions affect the methylation changes and result in a different read-out from the Epigenetic Clock. If</w:t>
      </w:r>
      <w:r>
        <w:rPr>
          <w:rFonts w:asciiTheme="minorHAnsi" w:hAnsiTheme="minorHAnsi" w:cstheme="minorHAnsi"/>
          <w:szCs w:val="24"/>
        </w:rPr>
        <w:t xml:space="preserve"> </w:t>
      </w:r>
      <w:r w:rsidRPr="00757EDC">
        <w:rPr>
          <w:rFonts w:asciiTheme="minorHAnsi" w:hAnsiTheme="minorHAnsi" w:cstheme="minorHAnsi"/>
          <w:szCs w:val="24"/>
        </w:rPr>
        <w:t>the biological age is higher than the chronological age, the mouse is ageing faster and if the biological age is</w:t>
      </w:r>
      <w:r>
        <w:rPr>
          <w:rFonts w:asciiTheme="minorHAnsi" w:hAnsiTheme="minorHAnsi" w:cstheme="minorHAnsi"/>
          <w:szCs w:val="24"/>
        </w:rPr>
        <w:t xml:space="preserve"> </w:t>
      </w:r>
      <w:r w:rsidRPr="00757EDC">
        <w:rPr>
          <w:rFonts w:asciiTheme="minorHAnsi" w:hAnsiTheme="minorHAnsi" w:cstheme="minorHAnsi"/>
          <w:szCs w:val="24"/>
        </w:rPr>
        <w:t>lower, because of positive interventions, the ageing process is occurring slower.</w:t>
      </w:r>
    </w:p>
    <w:p w14:paraId="0867B405" w14:textId="77777777" w:rsidR="008C33EB" w:rsidRDefault="008C33EB" w:rsidP="008C33EB">
      <w:pPr>
        <w:rPr>
          <w:rFonts w:asciiTheme="minorHAnsi" w:hAnsiTheme="minorHAnsi" w:cstheme="minorHAnsi"/>
          <w:szCs w:val="24"/>
        </w:rPr>
      </w:pPr>
    </w:p>
    <w:p w14:paraId="0D71D9FE" w14:textId="770CB024" w:rsidR="008C33EB" w:rsidRDefault="008C33EB" w:rsidP="008C33EB">
      <w:pPr>
        <w:rPr>
          <w:rFonts w:asciiTheme="minorHAnsi" w:hAnsiTheme="minorHAnsi" w:cstheme="minorHAnsi"/>
          <w:szCs w:val="24"/>
        </w:rPr>
      </w:pPr>
      <w:r w:rsidRPr="00757EDC">
        <w:rPr>
          <w:rFonts w:asciiTheme="minorHAnsi" w:hAnsiTheme="minorHAnsi" w:cstheme="minorHAnsi"/>
          <w:szCs w:val="24"/>
        </w:rPr>
        <w:t>Being able to use the Epigenetic Clock means that researchers can test the effect of diet, lifestyle and</w:t>
      </w:r>
      <w:r>
        <w:rPr>
          <w:rFonts w:asciiTheme="minorHAnsi" w:hAnsiTheme="minorHAnsi" w:cstheme="minorHAnsi"/>
          <w:szCs w:val="24"/>
        </w:rPr>
        <w:t xml:space="preserve"> </w:t>
      </w:r>
      <w:r w:rsidRPr="00757EDC">
        <w:rPr>
          <w:rFonts w:asciiTheme="minorHAnsi" w:hAnsiTheme="minorHAnsi" w:cstheme="minorHAnsi"/>
          <w:szCs w:val="24"/>
        </w:rPr>
        <w:t>pharmaceutical interventions on the rate of ageing. As the Epigenetic Clock is a computer model, we can</w:t>
      </w:r>
      <w:r>
        <w:rPr>
          <w:rFonts w:asciiTheme="minorHAnsi" w:hAnsiTheme="minorHAnsi" w:cstheme="minorHAnsi"/>
          <w:szCs w:val="24"/>
        </w:rPr>
        <w:t xml:space="preserve"> </w:t>
      </w:r>
      <w:r w:rsidRPr="00757EDC">
        <w:rPr>
          <w:rFonts w:asciiTheme="minorHAnsi" w:hAnsiTheme="minorHAnsi" w:cstheme="minorHAnsi"/>
          <w:szCs w:val="24"/>
        </w:rPr>
        <w:t>use data not only from experiments carried out in our laboratories, but also generate new information on</w:t>
      </w:r>
      <w:r>
        <w:rPr>
          <w:rFonts w:asciiTheme="minorHAnsi" w:hAnsiTheme="minorHAnsi" w:cstheme="minorHAnsi"/>
          <w:szCs w:val="24"/>
        </w:rPr>
        <w:t xml:space="preserve"> </w:t>
      </w:r>
      <w:r w:rsidR="00D969A2">
        <w:rPr>
          <w:rFonts w:asciiTheme="minorHAnsi" w:hAnsiTheme="minorHAnsi" w:cstheme="minorHAnsi"/>
          <w:szCs w:val="24"/>
        </w:rPr>
        <w:t>ageing by analyzing</w:t>
      </w:r>
      <w:r w:rsidRPr="00757EDC">
        <w:rPr>
          <w:rFonts w:asciiTheme="minorHAnsi" w:hAnsiTheme="minorHAnsi" w:cstheme="minorHAnsi"/>
          <w:szCs w:val="24"/>
        </w:rPr>
        <w:t xml:space="preserve"> data from previous studies.</w:t>
      </w:r>
    </w:p>
    <w:p w14:paraId="63C4A543" w14:textId="77777777" w:rsidR="008C33EB" w:rsidRDefault="008C33EB" w:rsidP="008C33EB">
      <w:pPr>
        <w:rPr>
          <w:rFonts w:asciiTheme="minorHAnsi" w:hAnsiTheme="minorHAnsi" w:cstheme="minorHAnsi"/>
          <w:szCs w:val="24"/>
        </w:rPr>
      </w:pPr>
    </w:p>
    <w:p w14:paraId="0A04D9D4" w14:textId="77777777" w:rsidR="008C33EB" w:rsidRDefault="008C33EB" w:rsidP="008C33EB">
      <w:pPr>
        <w:rPr>
          <w:rFonts w:asciiTheme="minorHAnsi" w:hAnsiTheme="minorHAnsi" w:cstheme="minorHAnsi"/>
          <w:szCs w:val="24"/>
        </w:rPr>
      </w:pPr>
      <w:r w:rsidRPr="00757EDC">
        <w:rPr>
          <w:rFonts w:asciiTheme="minorHAnsi" w:hAnsiTheme="minorHAnsi" w:cstheme="minorHAnsi"/>
          <w:szCs w:val="24"/>
        </w:rPr>
        <w:t>The development of the mouse Epigenetic Ageing Clock at the Babraham I</w:t>
      </w:r>
      <w:r>
        <w:rPr>
          <w:rFonts w:asciiTheme="minorHAnsi" w:hAnsiTheme="minorHAnsi" w:cstheme="minorHAnsi"/>
          <w:szCs w:val="24"/>
        </w:rPr>
        <w:t xml:space="preserve">nstitute now provides us with a </w:t>
      </w:r>
      <w:r w:rsidRPr="00757EDC">
        <w:rPr>
          <w:rFonts w:asciiTheme="minorHAnsi" w:hAnsiTheme="minorHAnsi" w:cstheme="minorHAnsi"/>
          <w:szCs w:val="24"/>
        </w:rPr>
        <w:t>model system to study the mechanisms behind ageing and may identify new ways to treat chronic health</w:t>
      </w:r>
      <w:r>
        <w:rPr>
          <w:rFonts w:asciiTheme="minorHAnsi" w:hAnsiTheme="minorHAnsi" w:cstheme="minorHAnsi"/>
          <w:szCs w:val="24"/>
        </w:rPr>
        <w:t xml:space="preserve"> </w:t>
      </w:r>
      <w:r w:rsidRPr="00757EDC">
        <w:rPr>
          <w:rFonts w:asciiTheme="minorHAnsi" w:hAnsiTheme="minorHAnsi" w:cstheme="minorHAnsi"/>
          <w:szCs w:val="24"/>
        </w:rPr>
        <w:t xml:space="preserve">conditions. </w:t>
      </w:r>
    </w:p>
    <w:p w14:paraId="77254F5D" w14:textId="77777777" w:rsidR="008C33EB" w:rsidRDefault="008C33EB" w:rsidP="008C33EB">
      <w:pPr>
        <w:rPr>
          <w:rFonts w:asciiTheme="minorHAnsi" w:hAnsiTheme="minorHAnsi" w:cstheme="minorHAnsi"/>
          <w:szCs w:val="24"/>
        </w:rPr>
      </w:pPr>
    </w:p>
    <w:p w14:paraId="6D628936" w14:textId="77777777" w:rsidR="008C33EB" w:rsidRDefault="008C33EB" w:rsidP="008C33EB">
      <w:pPr>
        <w:rPr>
          <w:rFonts w:asciiTheme="minorHAnsi" w:hAnsiTheme="minorHAnsi" w:cstheme="minorHAnsi"/>
          <w:b/>
          <w:szCs w:val="24"/>
          <w:u w:val="single"/>
        </w:rPr>
      </w:pPr>
    </w:p>
    <w:p w14:paraId="7836C224" w14:textId="77777777" w:rsidR="008C33EB" w:rsidRPr="00035BC3" w:rsidRDefault="008C33EB" w:rsidP="008C33EB">
      <w:pPr>
        <w:rPr>
          <w:rFonts w:asciiTheme="minorHAnsi" w:hAnsiTheme="minorHAnsi" w:cstheme="minorHAnsi"/>
          <w:szCs w:val="24"/>
          <w:lang w:val="en-GB"/>
        </w:rPr>
      </w:pPr>
      <w:r w:rsidRPr="00035BC3">
        <w:rPr>
          <w:rFonts w:asciiTheme="minorHAnsi" w:hAnsiTheme="minorHAnsi" w:cstheme="minorHAnsi"/>
          <w:b/>
          <w:szCs w:val="24"/>
          <w:u w:val="single"/>
        </w:rPr>
        <w:t xml:space="preserve">Background on the </w:t>
      </w:r>
      <w:r>
        <w:rPr>
          <w:rFonts w:asciiTheme="minorHAnsi" w:hAnsiTheme="minorHAnsi" w:cstheme="minorHAnsi"/>
          <w:b/>
          <w:szCs w:val="24"/>
          <w:u w:val="single"/>
        </w:rPr>
        <w:t xml:space="preserve">principal activity </w:t>
      </w:r>
    </w:p>
    <w:p w14:paraId="67C2E413" w14:textId="77777777" w:rsidR="008C33EB" w:rsidRDefault="008C33EB" w:rsidP="008C33EB">
      <w:pPr>
        <w:rPr>
          <w:rFonts w:asciiTheme="minorHAnsi" w:hAnsiTheme="minorHAnsi" w:cstheme="minorHAnsi"/>
          <w:b/>
          <w:szCs w:val="24"/>
          <w:u w:val="single"/>
        </w:rPr>
      </w:pPr>
    </w:p>
    <w:p w14:paraId="3AB496A0" w14:textId="3FA70682" w:rsidR="008C33EB" w:rsidRDefault="008C33EB" w:rsidP="008C33EB">
      <w:pPr>
        <w:rPr>
          <w:rFonts w:asciiTheme="minorHAnsi" w:hAnsiTheme="minorHAnsi" w:cstheme="minorHAnsi"/>
          <w:szCs w:val="24"/>
        </w:rPr>
      </w:pPr>
      <w:r>
        <w:rPr>
          <w:rFonts w:asciiTheme="minorHAnsi" w:hAnsiTheme="minorHAnsi" w:cstheme="minorHAnsi"/>
          <w:szCs w:val="24"/>
        </w:rPr>
        <w:t>[</w:t>
      </w:r>
      <w:proofErr w:type="gramStart"/>
      <w:r>
        <w:rPr>
          <w:rFonts w:asciiTheme="minorHAnsi" w:hAnsiTheme="minorHAnsi" w:cstheme="minorHAnsi"/>
          <w:szCs w:val="24"/>
        </w:rPr>
        <w:t>slide</w:t>
      </w:r>
      <w:proofErr w:type="gramEnd"/>
      <w:r>
        <w:rPr>
          <w:rFonts w:asciiTheme="minorHAnsi" w:hAnsiTheme="minorHAnsi" w:cstheme="minorHAnsi"/>
          <w:szCs w:val="24"/>
        </w:rPr>
        <w:t xml:space="preserve"> 6] </w:t>
      </w:r>
      <w:r w:rsidRPr="002221CC">
        <w:rPr>
          <w:rFonts w:asciiTheme="minorHAnsi" w:hAnsiTheme="minorHAnsi" w:cstheme="minorHAnsi"/>
          <w:szCs w:val="24"/>
        </w:rPr>
        <w:t xml:space="preserve">The students have three different cards. </w:t>
      </w:r>
      <w:r>
        <w:rPr>
          <w:rFonts w:asciiTheme="minorHAnsi" w:hAnsiTheme="minorHAnsi" w:cstheme="minorHAnsi"/>
          <w:szCs w:val="24"/>
        </w:rPr>
        <w:t xml:space="preserve">Each card contains two mice, one is a control mouse, </w:t>
      </w:r>
      <w:r w:rsidR="00D969A2">
        <w:rPr>
          <w:rFonts w:asciiTheme="minorHAnsi" w:hAnsiTheme="minorHAnsi" w:cstheme="minorHAnsi"/>
          <w:szCs w:val="24"/>
        </w:rPr>
        <w:t xml:space="preserve">and </w:t>
      </w:r>
      <w:r>
        <w:rPr>
          <w:rFonts w:asciiTheme="minorHAnsi" w:hAnsiTheme="minorHAnsi" w:cstheme="minorHAnsi"/>
          <w:szCs w:val="24"/>
        </w:rPr>
        <w:t>the other mouse has one of the lifestyle factors changed. The students will discuss in small groups what they think the effect of the change will be to the biological age of the mouse; will it be higher or lower than the control mouse?</w:t>
      </w:r>
    </w:p>
    <w:p w14:paraId="3D035D47" w14:textId="77777777" w:rsidR="008C33EB" w:rsidRDefault="008C33EB" w:rsidP="008C33EB">
      <w:pPr>
        <w:rPr>
          <w:rFonts w:asciiTheme="minorHAnsi" w:hAnsiTheme="minorHAnsi" w:cstheme="minorHAnsi"/>
          <w:szCs w:val="24"/>
        </w:rPr>
      </w:pPr>
    </w:p>
    <w:p w14:paraId="451E4EE0" w14:textId="77777777" w:rsidR="008C33EB" w:rsidRDefault="008C33EB" w:rsidP="008C33EB">
      <w:pPr>
        <w:rPr>
          <w:rFonts w:asciiTheme="minorHAnsi" w:hAnsiTheme="minorHAnsi" w:cstheme="minorHAnsi"/>
          <w:szCs w:val="24"/>
        </w:rPr>
      </w:pPr>
      <w:r>
        <w:rPr>
          <w:rFonts w:asciiTheme="minorHAnsi" w:hAnsiTheme="minorHAnsi" w:cstheme="minorHAnsi"/>
          <w:szCs w:val="24"/>
        </w:rPr>
        <w:t>The Babraham Institute has investigated the effect of several factors using the Epigenetic Clock computer model. These studies covered the following factors:</w:t>
      </w:r>
    </w:p>
    <w:p w14:paraId="36C4B84C" w14:textId="77777777" w:rsidR="008C33EB" w:rsidRDefault="008C33EB" w:rsidP="008C33EB">
      <w:pPr>
        <w:rPr>
          <w:rFonts w:asciiTheme="minorHAnsi" w:hAnsiTheme="minorHAnsi" w:cstheme="minorHAnsi"/>
          <w:szCs w:val="24"/>
        </w:rPr>
      </w:pPr>
    </w:p>
    <w:p w14:paraId="33DF1C0B" w14:textId="77777777" w:rsidR="008C33EB" w:rsidRPr="002221CC" w:rsidRDefault="008C33EB" w:rsidP="008C33EB">
      <w:pPr>
        <w:rPr>
          <w:rFonts w:asciiTheme="minorHAnsi" w:hAnsiTheme="minorHAnsi" w:cstheme="minorHAnsi"/>
          <w:szCs w:val="24"/>
        </w:rPr>
      </w:pPr>
      <w:r w:rsidRPr="00ED6F6D">
        <w:rPr>
          <w:rFonts w:asciiTheme="minorHAnsi" w:hAnsiTheme="minorHAnsi" w:cstheme="minorHAnsi"/>
          <w:szCs w:val="24"/>
          <w:u w:val="single"/>
        </w:rPr>
        <w:t>Diet Fat Content</w:t>
      </w:r>
      <w:r w:rsidRPr="002221CC">
        <w:rPr>
          <w:rFonts w:asciiTheme="minorHAnsi" w:hAnsiTheme="minorHAnsi" w:cstheme="minorHAnsi"/>
          <w:szCs w:val="24"/>
        </w:rPr>
        <w:t>: Mice fed a high-fat diet (58% of the</w:t>
      </w:r>
      <w:r>
        <w:rPr>
          <w:rFonts w:asciiTheme="minorHAnsi" w:hAnsiTheme="minorHAnsi" w:cstheme="minorHAnsi"/>
          <w:szCs w:val="24"/>
        </w:rPr>
        <w:t xml:space="preserve"> </w:t>
      </w:r>
      <w:r w:rsidRPr="002221CC">
        <w:rPr>
          <w:rFonts w:asciiTheme="minorHAnsi" w:hAnsiTheme="minorHAnsi" w:cstheme="minorHAnsi"/>
          <w:szCs w:val="24"/>
        </w:rPr>
        <w:t>calories were derived from fat), but the total</w:t>
      </w:r>
      <w:r>
        <w:rPr>
          <w:rFonts w:asciiTheme="minorHAnsi" w:hAnsiTheme="minorHAnsi" w:cstheme="minorHAnsi"/>
          <w:szCs w:val="24"/>
        </w:rPr>
        <w:t xml:space="preserve"> </w:t>
      </w:r>
      <w:r w:rsidRPr="002221CC">
        <w:rPr>
          <w:rFonts w:asciiTheme="minorHAnsi" w:hAnsiTheme="minorHAnsi" w:cstheme="minorHAnsi"/>
          <w:szCs w:val="24"/>
        </w:rPr>
        <w:t>calorie intake did not change.</w:t>
      </w:r>
      <w:r w:rsidRPr="00A32FA2">
        <w:t xml:space="preserve"> </w:t>
      </w:r>
      <w:r>
        <w:rPr>
          <w:rFonts w:asciiTheme="minorHAnsi" w:hAnsiTheme="minorHAnsi" w:cstheme="minorHAnsi"/>
          <w:szCs w:val="24"/>
        </w:rPr>
        <w:t>T</w:t>
      </w:r>
      <w:r w:rsidRPr="00ED6F6D">
        <w:rPr>
          <w:rFonts w:asciiTheme="minorHAnsi" w:hAnsiTheme="minorHAnsi" w:cstheme="minorHAnsi"/>
          <w:szCs w:val="24"/>
        </w:rPr>
        <w:t>he main source of fat is coconut oil.</w:t>
      </w:r>
    </w:p>
    <w:p w14:paraId="1143A312" w14:textId="77777777" w:rsidR="008C33EB" w:rsidRPr="002221CC" w:rsidRDefault="008C33EB" w:rsidP="008C33EB">
      <w:pPr>
        <w:rPr>
          <w:rFonts w:asciiTheme="minorHAnsi" w:hAnsiTheme="minorHAnsi" w:cstheme="minorHAnsi"/>
          <w:szCs w:val="24"/>
        </w:rPr>
      </w:pPr>
    </w:p>
    <w:p w14:paraId="6AD3B18B" w14:textId="77777777" w:rsidR="008C33EB" w:rsidRPr="002221CC" w:rsidRDefault="008C33EB" w:rsidP="008C33EB">
      <w:pPr>
        <w:rPr>
          <w:rFonts w:asciiTheme="minorHAnsi" w:hAnsiTheme="minorHAnsi" w:cstheme="minorHAnsi"/>
          <w:szCs w:val="24"/>
        </w:rPr>
      </w:pPr>
      <w:r w:rsidRPr="00ED6F6D">
        <w:rPr>
          <w:rFonts w:asciiTheme="minorHAnsi" w:hAnsiTheme="minorHAnsi" w:cstheme="minorHAnsi"/>
          <w:szCs w:val="24"/>
          <w:u w:val="single"/>
        </w:rPr>
        <w:t>Calorie Intake</w:t>
      </w:r>
      <w:r w:rsidRPr="002221CC">
        <w:rPr>
          <w:rFonts w:asciiTheme="minorHAnsi" w:hAnsiTheme="minorHAnsi" w:cstheme="minorHAnsi"/>
          <w:szCs w:val="24"/>
        </w:rPr>
        <w:t>: Mice fed a diet where the total calorie</w:t>
      </w:r>
      <w:r>
        <w:rPr>
          <w:rFonts w:asciiTheme="minorHAnsi" w:hAnsiTheme="minorHAnsi" w:cstheme="minorHAnsi"/>
          <w:szCs w:val="24"/>
        </w:rPr>
        <w:t xml:space="preserve"> </w:t>
      </w:r>
      <w:r w:rsidRPr="002221CC">
        <w:rPr>
          <w:rFonts w:asciiTheme="minorHAnsi" w:hAnsiTheme="minorHAnsi" w:cstheme="minorHAnsi"/>
          <w:szCs w:val="24"/>
        </w:rPr>
        <w:t xml:space="preserve">consumption </w:t>
      </w:r>
      <w:proofErr w:type="gramStart"/>
      <w:r w:rsidRPr="002221CC">
        <w:rPr>
          <w:rFonts w:asciiTheme="minorHAnsi" w:hAnsiTheme="minorHAnsi" w:cstheme="minorHAnsi"/>
          <w:szCs w:val="24"/>
        </w:rPr>
        <w:t>was gradually reduced</w:t>
      </w:r>
      <w:proofErr w:type="gramEnd"/>
      <w:r w:rsidRPr="002221CC">
        <w:rPr>
          <w:rFonts w:asciiTheme="minorHAnsi" w:hAnsiTheme="minorHAnsi" w:cstheme="minorHAnsi"/>
          <w:szCs w:val="24"/>
        </w:rPr>
        <w:t xml:space="preserve"> (up to 40% lower),</w:t>
      </w:r>
    </w:p>
    <w:p w14:paraId="564F10B0" w14:textId="77777777" w:rsidR="008C33EB" w:rsidRDefault="008C33EB" w:rsidP="008C33EB">
      <w:pPr>
        <w:rPr>
          <w:rFonts w:asciiTheme="minorHAnsi" w:hAnsiTheme="minorHAnsi" w:cstheme="minorHAnsi"/>
          <w:szCs w:val="24"/>
        </w:rPr>
      </w:pPr>
      <w:proofErr w:type="gramStart"/>
      <w:r w:rsidRPr="002221CC">
        <w:rPr>
          <w:rFonts w:asciiTheme="minorHAnsi" w:hAnsiTheme="minorHAnsi" w:cstheme="minorHAnsi"/>
          <w:szCs w:val="24"/>
        </w:rPr>
        <w:t>but</w:t>
      </w:r>
      <w:proofErr w:type="gramEnd"/>
      <w:r w:rsidRPr="002221CC">
        <w:rPr>
          <w:rFonts w:asciiTheme="minorHAnsi" w:hAnsiTheme="minorHAnsi" w:cstheme="minorHAnsi"/>
          <w:szCs w:val="24"/>
        </w:rPr>
        <w:t xml:space="preserve"> the nutritional balance did not change.</w:t>
      </w:r>
    </w:p>
    <w:p w14:paraId="32401F0F" w14:textId="77777777" w:rsidR="008C33EB" w:rsidRPr="002221CC" w:rsidRDefault="008C33EB" w:rsidP="008C33EB">
      <w:pPr>
        <w:rPr>
          <w:rFonts w:asciiTheme="minorHAnsi" w:hAnsiTheme="minorHAnsi" w:cstheme="minorHAnsi"/>
          <w:szCs w:val="24"/>
        </w:rPr>
      </w:pPr>
    </w:p>
    <w:p w14:paraId="60F4443C" w14:textId="77777777" w:rsidR="008C33EB" w:rsidRPr="002221CC" w:rsidRDefault="008C33EB" w:rsidP="008C33EB">
      <w:pPr>
        <w:rPr>
          <w:rFonts w:asciiTheme="minorHAnsi" w:hAnsiTheme="minorHAnsi" w:cstheme="minorHAnsi"/>
          <w:szCs w:val="24"/>
        </w:rPr>
      </w:pPr>
      <w:r w:rsidRPr="00ED6F6D">
        <w:rPr>
          <w:rFonts w:asciiTheme="minorHAnsi" w:hAnsiTheme="minorHAnsi" w:cstheme="minorHAnsi"/>
          <w:szCs w:val="24"/>
          <w:u w:val="single"/>
        </w:rPr>
        <w:t>Response to Growth Hormone</w:t>
      </w:r>
      <w:r w:rsidRPr="002221CC">
        <w:rPr>
          <w:rFonts w:asciiTheme="minorHAnsi" w:hAnsiTheme="minorHAnsi" w:cstheme="minorHAnsi"/>
          <w:szCs w:val="24"/>
        </w:rPr>
        <w:t>: Mice modified with</w:t>
      </w:r>
      <w:r>
        <w:rPr>
          <w:rFonts w:asciiTheme="minorHAnsi" w:hAnsiTheme="minorHAnsi" w:cstheme="minorHAnsi"/>
          <w:szCs w:val="24"/>
        </w:rPr>
        <w:t xml:space="preserve"> </w:t>
      </w:r>
      <w:r w:rsidRPr="002221CC">
        <w:rPr>
          <w:rFonts w:asciiTheme="minorHAnsi" w:hAnsiTheme="minorHAnsi" w:cstheme="minorHAnsi"/>
          <w:szCs w:val="24"/>
        </w:rPr>
        <w:t>reduced response to growth hormone, which affects</w:t>
      </w:r>
    </w:p>
    <w:p w14:paraId="15EA9E12" w14:textId="41790148" w:rsidR="008C33EB" w:rsidRPr="002221CC" w:rsidRDefault="008C33EB" w:rsidP="008C33EB">
      <w:pPr>
        <w:rPr>
          <w:rFonts w:asciiTheme="minorHAnsi" w:hAnsiTheme="minorHAnsi" w:cstheme="minorHAnsi"/>
          <w:szCs w:val="24"/>
        </w:rPr>
      </w:pPr>
      <w:proofErr w:type="gramStart"/>
      <w:r w:rsidRPr="002221CC">
        <w:rPr>
          <w:rFonts w:asciiTheme="minorHAnsi" w:hAnsiTheme="minorHAnsi" w:cstheme="minorHAnsi"/>
          <w:szCs w:val="24"/>
        </w:rPr>
        <w:t>their</w:t>
      </w:r>
      <w:proofErr w:type="gramEnd"/>
      <w:r w:rsidRPr="002221CC">
        <w:rPr>
          <w:rFonts w:asciiTheme="minorHAnsi" w:hAnsiTheme="minorHAnsi" w:cstheme="minorHAnsi"/>
          <w:szCs w:val="24"/>
        </w:rPr>
        <w:t xml:space="preserve"> body size and life expectancy.</w:t>
      </w:r>
      <w:r>
        <w:rPr>
          <w:rFonts w:asciiTheme="minorHAnsi" w:hAnsiTheme="minorHAnsi" w:cstheme="minorHAnsi"/>
          <w:szCs w:val="24"/>
        </w:rPr>
        <w:t xml:space="preserve"> The mice used were knockouts for growth hormone </w:t>
      </w:r>
      <w:r w:rsidR="00D969A2">
        <w:rPr>
          <w:rFonts w:asciiTheme="minorHAnsi" w:hAnsiTheme="minorHAnsi" w:cstheme="minorHAnsi"/>
          <w:szCs w:val="24"/>
        </w:rPr>
        <w:t xml:space="preserve">receptors; this means that the genes that are encode the growth hormone receptor proteins </w:t>
      </w:r>
      <w:proofErr w:type="gramStart"/>
      <w:r w:rsidR="00D969A2">
        <w:rPr>
          <w:rFonts w:asciiTheme="minorHAnsi" w:hAnsiTheme="minorHAnsi" w:cstheme="minorHAnsi"/>
          <w:szCs w:val="24"/>
        </w:rPr>
        <w:t>are altered</w:t>
      </w:r>
      <w:proofErr w:type="gramEnd"/>
      <w:r w:rsidR="00D969A2">
        <w:rPr>
          <w:rFonts w:asciiTheme="minorHAnsi" w:hAnsiTheme="minorHAnsi" w:cstheme="minorHAnsi"/>
          <w:szCs w:val="24"/>
        </w:rPr>
        <w:t xml:space="preserve"> such that the mice are not able to make a functional receptor</w:t>
      </w:r>
      <w:r>
        <w:rPr>
          <w:rFonts w:asciiTheme="minorHAnsi" w:hAnsiTheme="minorHAnsi" w:cstheme="minorHAnsi"/>
          <w:szCs w:val="24"/>
        </w:rPr>
        <w:t>.</w:t>
      </w:r>
    </w:p>
    <w:p w14:paraId="64BEDE12" w14:textId="77777777" w:rsidR="008C33EB" w:rsidRDefault="008C33EB" w:rsidP="008C33EB">
      <w:pPr>
        <w:rPr>
          <w:rFonts w:asciiTheme="minorHAnsi" w:hAnsiTheme="minorHAnsi" w:cstheme="minorHAnsi"/>
          <w:szCs w:val="24"/>
        </w:rPr>
      </w:pPr>
    </w:p>
    <w:p w14:paraId="095A47F6" w14:textId="77777777" w:rsidR="008C33EB" w:rsidRDefault="008C33EB" w:rsidP="008C33EB">
      <w:pPr>
        <w:rPr>
          <w:rFonts w:asciiTheme="minorHAnsi" w:hAnsiTheme="minorHAnsi" w:cstheme="minorHAnsi"/>
          <w:szCs w:val="24"/>
        </w:rPr>
      </w:pPr>
    </w:p>
    <w:p w14:paraId="67875FAA" w14:textId="77777777" w:rsidR="008C33EB" w:rsidRDefault="008C33EB" w:rsidP="008C33EB">
      <w:pPr>
        <w:rPr>
          <w:rFonts w:asciiTheme="minorHAnsi" w:hAnsiTheme="minorHAnsi" w:cstheme="minorHAnsi"/>
          <w:szCs w:val="24"/>
        </w:rPr>
      </w:pPr>
      <w:r>
        <w:rPr>
          <w:rFonts w:asciiTheme="minorHAnsi" w:hAnsiTheme="minorHAnsi" w:cstheme="minorHAnsi"/>
          <w:szCs w:val="24"/>
        </w:rPr>
        <w:lastRenderedPageBreak/>
        <w:t>[</w:t>
      </w:r>
      <w:proofErr w:type="gramStart"/>
      <w:r>
        <w:rPr>
          <w:rFonts w:asciiTheme="minorHAnsi" w:hAnsiTheme="minorHAnsi" w:cstheme="minorHAnsi"/>
          <w:szCs w:val="24"/>
        </w:rPr>
        <w:t>slide</w:t>
      </w:r>
      <w:proofErr w:type="gramEnd"/>
      <w:r>
        <w:rPr>
          <w:rFonts w:asciiTheme="minorHAnsi" w:hAnsiTheme="minorHAnsi" w:cstheme="minorHAnsi"/>
          <w:szCs w:val="24"/>
        </w:rPr>
        <w:t xml:space="preserve"> 7] Show video clips to discover whether the students have correctly predicted the effect of the different lifestyle factors. There is a video available for each card that shows the outcome of the biological ages.</w:t>
      </w:r>
    </w:p>
    <w:p w14:paraId="4F6DD88B" w14:textId="77777777" w:rsidR="008C33EB" w:rsidRDefault="008C33EB" w:rsidP="008C33EB">
      <w:pPr>
        <w:rPr>
          <w:rFonts w:asciiTheme="minorHAnsi" w:hAnsiTheme="minorHAnsi" w:cstheme="minorHAnsi"/>
          <w:szCs w:val="24"/>
        </w:rPr>
      </w:pPr>
    </w:p>
    <w:p w14:paraId="441939E4" w14:textId="77777777" w:rsidR="008C33EB" w:rsidRDefault="008C33EB" w:rsidP="008C33EB">
      <w:pPr>
        <w:rPr>
          <w:rFonts w:asciiTheme="minorHAnsi" w:hAnsiTheme="minorHAnsi" w:cstheme="minorHAnsi"/>
          <w:szCs w:val="24"/>
        </w:rPr>
      </w:pPr>
      <w:r>
        <w:rPr>
          <w:noProof/>
          <w:lang w:val="en-GB"/>
        </w:rPr>
        <w:drawing>
          <wp:inline distT="0" distB="0" distL="0" distR="0" wp14:anchorId="4E3B9A6B" wp14:editId="5F9FD229">
            <wp:extent cx="5731510" cy="215836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410"/>
                    <a:stretch/>
                  </pic:blipFill>
                  <pic:spPr bwMode="auto">
                    <a:xfrm>
                      <a:off x="0" y="0"/>
                      <a:ext cx="5731510" cy="2158365"/>
                    </a:xfrm>
                    <a:prstGeom prst="rect">
                      <a:avLst/>
                    </a:prstGeom>
                    <a:ln>
                      <a:noFill/>
                    </a:ln>
                    <a:extLst>
                      <a:ext uri="{53640926-AAD7-44D8-BBD7-CCE9431645EC}">
                        <a14:shadowObscured xmlns:a14="http://schemas.microsoft.com/office/drawing/2010/main"/>
                      </a:ext>
                    </a:extLst>
                  </pic:spPr>
                </pic:pic>
              </a:graphicData>
            </a:graphic>
          </wp:inline>
        </w:drawing>
      </w:r>
    </w:p>
    <w:p w14:paraId="16CEC12A" w14:textId="77777777" w:rsidR="008C33EB" w:rsidRPr="002221CC" w:rsidRDefault="008C33EB" w:rsidP="008C33EB">
      <w:pPr>
        <w:rPr>
          <w:rFonts w:asciiTheme="minorHAnsi" w:hAnsiTheme="minorHAnsi" w:cstheme="minorHAnsi"/>
          <w:szCs w:val="24"/>
        </w:rPr>
      </w:pPr>
    </w:p>
    <w:p w14:paraId="14D519DD" w14:textId="77777777" w:rsidR="008C33EB" w:rsidRPr="002221CC" w:rsidRDefault="008C33EB" w:rsidP="008C33EB">
      <w:pPr>
        <w:rPr>
          <w:rFonts w:asciiTheme="minorHAnsi" w:hAnsiTheme="minorHAnsi" w:cstheme="minorHAnsi"/>
          <w:szCs w:val="24"/>
        </w:rPr>
      </w:pPr>
    </w:p>
    <w:p w14:paraId="4E4DF034" w14:textId="77777777" w:rsidR="008C33EB" w:rsidRPr="002221CC" w:rsidRDefault="008C33EB" w:rsidP="008C33EB">
      <w:pPr>
        <w:rPr>
          <w:rFonts w:asciiTheme="minorHAnsi" w:hAnsiTheme="minorHAnsi" w:cstheme="minorHAnsi"/>
          <w:szCs w:val="24"/>
        </w:rPr>
      </w:pPr>
      <w:r>
        <w:rPr>
          <w:rFonts w:asciiTheme="minorHAnsi" w:hAnsiTheme="minorHAnsi" w:cstheme="minorHAnsi"/>
          <w:szCs w:val="24"/>
        </w:rPr>
        <w:t>[</w:t>
      </w:r>
      <w:proofErr w:type="gramStart"/>
      <w:r>
        <w:rPr>
          <w:rFonts w:asciiTheme="minorHAnsi" w:hAnsiTheme="minorHAnsi" w:cstheme="minorHAnsi"/>
          <w:szCs w:val="24"/>
        </w:rPr>
        <w:t>slide</w:t>
      </w:r>
      <w:proofErr w:type="gramEnd"/>
      <w:r>
        <w:rPr>
          <w:rFonts w:asciiTheme="minorHAnsi" w:hAnsiTheme="minorHAnsi" w:cstheme="minorHAnsi"/>
          <w:szCs w:val="24"/>
        </w:rPr>
        <w:t xml:space="preserve"> 8]</w:t>
      </w:r>
    </w:p>
    <w:p w14:paraId="1F04C838" w14:textId="77777777" w:rsidR="008C33EB" w:rsidRDefault="008C33EB" w:rsidP="008C33EB">
      <w:pPr>
        <w:rPr>
          <w:rFonts w:asciiTheme="minorHAnsi" w:hAnsiTheme="minorHAnsi" w:cstheme="minorHAnsi"/>
          <w:b/>
          <w:szCs w:val="24"/>
          <w:u w:val="single"/>
        </w:rPr>
      </w:pPr>
    </w:p>
    <w:p w14:paraId="1581D135" w14:textId="77777777" w:rsidR="008C33EB" w:rsidRPr="009B31FE" w:rsidRDefault="008C33EB" w:rsidP="008C33EB">
      <w:pPr>
        <w:rPr>
          <w:rFonts w:asciiTheme="minorHAnsi" w:hAnsiTheme="minorHAnsi" w:cstheme="minorHAnsi"/>
          <w:szCs w:val="24"/>
        </w:rPr>
      </w:pPr>
      <w:r w:rsidRPr="009B31FE">
        <w:rPr>
          <w:rFonts w:asciiTheme="minorHAnsi" w:hAnsiTheme="minorHAnsi" w:cstheme="minorHAnsi"/>
          <w:szCs w:val="24"/>
        </w:rPr>
        <w:t>The outcomes of the three different cards were:</w:t>
      </w:r>
    </w:p>
    <w:p w14:paraId="30438EF5" w14:textId="77777777" w:rsidR="008C33EB" w:rsidRDefault="008C33EB" w:rsidP="008C33EB">
      <w:pPr>
        <w:rPr>
          <w:rFonts w:asciiTheme="minorHAnsi" w:hAnsiTheme="minorHAnsi" w:cstheme="minorHAnsi"/>
          <w:b/>
          <w:szCs w:val="24"/>
          <w:u w:val="single"/>
        </w:rPr>
      </w:pPr>
    </w:p>
    <w:tbl>
      <w:tblPr>
        <w:tblStyle w:val="TableGrid"/>
        <w:tblW w:w="0" w:type="auto"/>
        <w:tblLook w:val="04A0" w:firstRow="1" w:lastRow="0" w:firstColumn="1" w:lastColumn="0" w:noHBand="0" w:noVBand="1"/>
      </w:tblPr>
      <w:tblGrid>
        <w:gridCol w:w="2676"/>
        <w:gridCol w:w="2677"/>
        <w:gridCol w:w="2677"/>
      </w:tblGrid>
      <w:tr w:rsidR="008C33EB" w14:paraId="5EC164B6" w14:textId="77777777" w:rsidTr="00254FC2">
        <w:tc>
          <w:tcPr>
            <w:tcW w:w="2676" w:type="dxa"/>
          </w:tcPr>
          <w:p w14:paraId="2AD02964" w14:textId="77777777" w:rsidR="008C33EB" w:rsidRPr="00654350" w:rsidRDefault="008C33EB" w:rsidP="00254FC2">
            <w:pPr>
              <w:rPr>
                <w:rFonts w:asciiTheme="minorHAnsi" w:hAnsiTheme="minorHAnsi" w:cstheme="minorHAnsi"/>
                <w:b/>
                <w:szCs w:val="24"/>
              </w:rPr>
            </w:pPr>
          </w:p>
        </w:tc>
        <w:tc>
          <w:tcPr>
            <w:tcW w:w="2677" w:type="dxa"/>
          </w:tcPr>
          <w:p w14:paraId="0ED0B9BF" w14:textId="77777777" w:rsidR="008C33EB" w:rsidRPr="00654350" w:rsidRDefault="008C33EB" w:rsidP="00254FC2">
            <w:pPr>
              <w:rPr>
                <w:rFonts w:asciiTheme="minorHAnsi" w:hAnsiTheme="minorHAnsi" w:cstheme="minorHAnsi"/>
                <w:b/>
                <w:szCs w:val="24"/>
              </w:rPr>
            </w:pPr>
            <w:r w:rsidRPr="00654350">
              <w:rPr>
                <w:rFonts w:asciiTheme="minorHAnsi" w:hAnsiTheme="minorHAnsi" w:cstheme="minorHAnsi"/>
                <w:b/>
                <w:szCs w:val="24"/>
              </w:rPr>
              <w:t>Mouse 1</w:t>
            </w:r>
          </w:p>
        </w:tc>
        <w:tc>
          <w:tcPr>
            <w:tcW w:w="2677" w:type="dxa"/>
          </w:tcPr>
          <w:p w14:paraId="787294BF" w14:textId="77777777" w:rsidR="008C33EB" w:rsidRPr="00654350" w:rsidRDefault="008C33EB" w:rsidP="00254FC2">
            <w:pPr>
              <w:rPr>
                <w:rFonts w:asciiTheme="minorHAnsi" w:hAnsiTheme="minorHAnsi" w:cstheme="minorHAnsi"/>
                <w:b/>
                <w:szCs w:val="24"/>
              </w:rPr>
            </w:pPr>
            <w:r w:rsidRPr="00654350">
              <w:rPr>
                <w:rFonts w:asciiTheme="minorHAnsi" w:hAnsiTheme="minorHAnsi" w:cstheme="minorHAnsi"/>
                <w:b/>
                <w:szCs w:val="24"/>
              </w:rPr>
              <w:t>Mouse 2</w:t>
            </w:r>
          </w:p>
        </w:tc>
      </w:tr>
      <w:tr w:rsidR="008C33EB" w14:paraId="1BAD9CEB" w14:textId="77777777" w:rsidTr="00254FC2">
        <w:tc>
          <w:tcPr>
            <w:tcW w:w="2676" w:type="dxa"/>
          </w:tcPr>
          <w:p w14:paraId="3C4187BD" w14:textId="77777777" w:rsidR="008C33EB" w:rsidRPr="00654350" w:rsidRDefault="008C33EB" w:rsidP="00254FC2">
            <w:pPr>
              <w:rPr>
                <w:rFonts w:asciiTheme="minorHAnsi" w:hAnsiTheme="minorHAnsi" w:cstheme="minorHAnsi"/>
                <w:b/>
                <w:szCs w:val="24"/>
              </w:rPr>
            </w:pPr>
            <w:r>
              <w:rPr>
                <w:rFonts w:asciiTheme="minorHAnsi" w:hAnsiTheme="minorHAnsi" w:cstheme="minorHAnsi"/>
                <w:b/>
                <w:szCs w:val="24"/>
              </w:rPr>
              <w:t>Blue card</w:t>
            </w:r>
          </w:p>
        </w:tc>
        <w:tc>
          <w:tcPr>
            <w:tcW w:w="2677" w:type="dxa"/>
          </w:tcPr>
          <w:p w14:paraId="39012D89" w14:textId="77777777" w:rsidR="008C33EB" w:rsidRPr="00654350" w:rsidRDefault="008C33EB" w:rsidP="00254FC2">
            <w:pPr>
              <w:rPr>
                <w:rFonts w:asciiTheme="minorHAnsi" w:hAnsiTheme="minorHAnsi" w:cstheme="minorHAnsi"/>
                <w:szCs w:val="24"/>
              </w:rPr>
            </w:pPr>
            <w:r w:rsidRPr="00654350">
              <w:rPr>
                <w:rFonts w:asciiTheme="minorHAnsi" w:hAnsiTheme="minorHAnsi" w:cstheme="minorHAnsi"/>
                <w:szCs w:val="24"/>
              </w:rPr>
              <w:t>6.5 months</w:t>
            </w:r>
          </w:p>
        </w:tc>
        <w:tc>
          <w:tcPr>
            <w:tcW w:w="2677" w:type="dxa"/>
          </w:tcPr>
          <w:p w14:paraId="7D3CAC5E" w14:textId="77777777" w:rsidR="008C33EB" w:rsidRPr="00654350" w:rsidRDefault="008C33EB" w:rsidP="00254FC2">
            <w:pPr>
              <w:rPr>
                <w:rFonts w:asciiTheme="minorHAnsi" w:hAnsiTheme="minorHAnsi" w:cstheme="minorHAnsi"/>
                <w:szCs w:val="24"/>
              </w:rPr>
            </w:pPr>
            <w:r w:rsidRPr="00654350">
              <w:rPr>
                <w:rFonts w:asciiTheme="minorHAnsi" w:hAnsiTheme="minorHAnsi" w:cstheme="minorHAnsi"/>
                <w:szCs w:val="24"/>
              </w:rPr>
              <w:t>6 months</w:t>
            </w:r>
          </w:p>
        </w:tc>
      </w:tr>
      <w:tr w:rsidR="008C33EB" w14:paraId="1DC75EF2" w14:textId="77777777" w:rsidTr="00254FC2">
        <w:tc>
          <w:tcPr>
            <w:tcW w:w="2676" w:type="dxa"/>
          </w:tcPr>
          <w:p w14:paraId="6E69A621" w14:textId="77777777" w:rsidR="008C33EB" w:rsidRPr="00654350" w:rsidRDefault="008C33EB" w:rsidP="00254FC2">
            <w:pPr>
              <w:rPr>
                <w:rFonts w:asciiTheme="minorHAnsi" w:hAnsiTheme="minorHAnsi" w:cstheme="minorHAnsi"/>
                <w:b/>
                <w:szCs w:val="24"/>
              </w:rPr>
            </w:pPr>
            <w:r w:rsidRPr="00654350">
              <w:rPr>
                <w:rFonts w:asciiTheme="minorHAnsi" w:hAnsiTheme="minorHAnsi" w:cstheme="minorHAnsi"/>
                <w:b/>
                <w:szCs w:val="24"/>
              </w:rPr>
              <w:t xml:space="preserve">Orange </w:t>
            </w:r>
            <w:r>
              <w:rPr>
                <w:rFonts w:asciiTheme="minorHAnsi" w:hAnsiTheme="minorHAnsi" w:cstheme="minorHAnsi"/>
                <w:b/>
                <w:szCs w:val="24"/>
              </w:rPr>
              <w:t>card</w:t>
            </w:r>
          </w:p>
        </w:tc>
        <w:tc>
          <w:tcPr>
            <w:tcW w:w="2677" w:type="dxa"/>
          </w:tcPr>
          <w:p w14:paraId="66173A1F" w14:textId="77777777" w:rsidR="008C33EB" w:rsidRPr="00654350" w:rsidRDefault="008C33EB" w:rsidP="00254FC2">
            <w:pPr>
              <w:rPr>
                <w:rFonts w:asciiTheme="minorHAnsi" w:hAnsiTheme="minorHAnsi" w:cstheme="minorHAnsi"/>
                <w:szCs w:val="24"/>
              </w:rPr>
            </w:pPr>
            <w:r w:rsidRPr="00654350">
              <w:rPr>
                <w:rFonts w:asciiTheme="minorHAnsi" w:hAnsiTheme="minorHAnsi" w:cstheme="minorHAnsi"/>
                <w:szCs w:val="24"/>
              </w:rPr>
              <w:t>6 months</w:t>
            </w:r>
          </w:p>
        </w:tc>
        <w:tc>
          <w:tcPr>
            <w:tcW w:w="2677" w:type="dxa"/>
          </w:tcPr>
          <w:p w14:paraId="241D941A" w14:textId="77777777" w:rsidR="008C33EB" w:rsidRPr="00654350" w:rsidRDefault="008C33EB" w:rsidP="00254FC2">
            <w:pPr>
              <w:rPr>
                <w:rFonts w:asciiTheme="minorHAnsi" w:hAnsiTheme="minorHAnsi" w:cstheme="minorHAnsi"/>
                <w:szCs w:val="24"/>
              </w:rPr>
            </w:pPr>
            <w:r w:rsidRPr="00654350">
              <w:rPr>
                <w:rFonts w:asciiTheme="minorHAnsi" w:hAnsiTheme="minorHAnsi" w:cstheme="minorHAnsi"/>
                <w:szCs w:val="24"/>
              </w:rPr>
              <w:t>3 months</w:t>
            </w:r>
          </w:p>
        </w:tc>
      </w:tr>
      <w:tr w:rsidR="008C33EB" w14:paraId="0CF0D669" w14:textId="77777777" w:rsidTr="00254FC2">
        <w:tc>
          <w:tcPr>
            <w:tcW w:w="2676" w:type="dxa"/>
          </w:tcPr>
          <w:p w14:paraId="049237EB" w14:textId="77777777" w:rsidR="008C33EB" w:rsidRPr="00654350" w:rsidRDefault="008C33EB" w:rsidP="00254FC2">
            <w:pPr>
              <w:rPr>
                <w:rFonts w:asciiTheme="minorHAnsi" w:hAnsiTheme="minorHAnsi" w:cstheme="minorHAnsi"/>
                <w:b/>
                <w:szCs w:val="24"/>
              </w:rPr>
            </w:pPr>
            <w:r>
              <w:rPr>
                <w:rFonts w:asciiTheme="minorHAnsi" w:hAnsiTheme="minorHAnsi" w:cstheme="minorHAnsi"/>
                <w:b/>
                <w:szCs w:val="24"/>
              </w:rPr>
              <w:t>Purple card</w:t>
            </w:r>
          </w:p>
        </w:tc>
        <w:tc>
          <w:tcPr>
            <w:tcW w:w="2677" w:type="dxa"/>
          </w:tcPr>
          <w:p w14:paraId="7877E937" w14:textId="77777777" w:rsidR="008C33EB" w:rsidRPr="00654350" w:rsidRDefault="008C33EB" w:rsidP="00254FC2">
            <w:pPr>
              <w:rPr>
                <w:rFonts w:asciiTheme="minorHAnsi" w:hAnsiTheme="minorHAnsi" w:cstheme="minorHAnsi"/>
                <w:szCs w:val="24"/>
              </w:rPr>
            </w:pPr>
            <w:r w:rsidRPr="00654350">
              <w:rPr>
                <w:rFonts w:asciiTheme="minorHAnsi" w:hAnsiTheme="minorHAnsi" w:cstheme="minorHAnsi"/>
                <w:szCs w:val="24"/>
              </w:rPr>
              <w:t>6 months</w:t>
            </w:r>
          </w:p>
        </w:tc>
        <w:tc>
          <w:tcPr>
            <w:tcW w:w="2677" w:type="dxa"/>
          </w:tcPr>
          <w:p w14:paraId="2B3AE1B0" w14:textId="77777777" w:rsidR="008C33EB" w:rsidRPr="00654350" w:rsidRDefault="008C33EB" w:rsidP="00254FC2">
            <w:pPr>
              <w:rPr>
                <w:rFonts w:asciiTheme="minorHAnsi" w:hAnsiTheme="minorHAnsi" w:cstheme="minorHAnsi"/>
                <w:szCs w:val="24"/>
              </w:rPr>
            </w:pPr>
            <w:r w:rsidRPr="00654350">
              <w:rPr>
                <w:rFonts w:asciiTheme="minorHAnsi" w:hAnsiTheme="minorHAnsi" w:cstheme="minorHAnsi"/>
                <w:szCs w:val="24"/>
              </w:rPr>
              <w:t>4 months</w:t>
            </w:r>
          </w:p>
        </w:tc>
      </w:tr>
    </w:tbl>
    <w:p w14:paraId="0E5E39D6" w14:textId="77777777" w:rsidR="008C33EB" w:rsidRDefault="008C33EB" w:rsidP="008C33EB">
      <w:pPr>
        <w:rPr>
          <w:rFonts w:asciiTheme="minorHAnsi" w:hAnsiTheme="minorHAnsi" w:cstheme="minorHAnsi"/>
          <w:b/>
          <w:szCs w:val="24"/>
          <w:u w:val="single"/>
        </w:rPr>
      </w:pPr>
    </w:p>
    <w:p w14:paraId="4FDD895A" w14:textId="77777777" w:rsidR="008C33EB" w:rsidRPr="009B31FE" w:rsidRDefault="008C33EB" w:rsidP="008C33EB">
      <w:pPr>
        <w:rPr>
          <w:rFonts w:asciiTheme="minorHAnsi" w:hAnsiTheme="minorHAnsi" w:cstheme="minorHAnsi"/>
          <w:szCs w:val="24"/>
        </w:rPr>
      </w:pPr>
      <w:r w:rsidRPr="009B31FE">
        <w:rPr>
          <w:rFonts w:asciiTheme="minorHAnsi" w:hAnsiTheme="minorHAnsi" w:cstheme="minorHAnsi"/>
          <w:szCs w:val="24"/>
        </w:rPr>
        <w:t xml:space="preserve">The next steps for researchers is to better understand why certain factors slow the ageing process down or speed it up. When we understand it on a mechanistic level, </w:t>
      </w:r>
      <w:r>
        <w:rPr>
          <w:rFonts w:asciiTheme="minorHAnsi" w:hAnsiTheme="minorHAnsi" w:cstheme="minorHAnsi"/>
          <w:szCs w:val="24"/>
        </w:rPr>
        <w:t>we might be able to identify new treatments.</w:t>
      </w:r>
    </w:p>
    <w:p w14:paraId="00EB2DE5" w14:textId="77777777" w:rsidR="008C33EB" w:rsidRDefault="008C33EB" w:rsidP="008C33EB">
      <w:pPr>
        <w:rPr>
          <w:rFonts w:asciiTheme="minorHAnsi" w:hAnsiTheme="minorHAnsi" w:cstheme="minorHAnsi"/>
          <w:b/>
          <w:szCs w:val="24"/>
          <w:u w:val="single"/>
        </w:rPr>
      </w:pPr>
    </w:p>
    <w:p w14:paraId="594C68C1" w14:textId="77777777" w:rsidR="008C33EB" w:rsidRPr="00ED6F6D" w:rsidRDefault="008C33EB" w:rsidP="008C33EB">
      <w:pPr>
        <w:rPr>
          <w:rFonts w:asciiTheme="minorHAnsi" w:hAnsiTheme="minorHAnsi" w:cstheme="minorHAnsi"/>
          <w:szCs w:val="24"/>
        </w:rPr>
      </w:pPr>
      <w:r w:rsidRPr="00ED6F6D">
        <w:rPr>
          <w:rFonts w:asciiTheme="minorHAnsi" w:hAnsiTheme="minorHAnsi" w:cstheme="minorHAnsi"/>
          <w:szCs w:val="24"/>
        </w:rPr>
        <w:t xml:space="preserve">It is important to emphasize in this activity that the lifestyle factors </w:t>
      </w:r>
      <w:proofErr w:type="gramStart"/>
      <w:r w:rsidRPr="00ED6F6D">
        <w:rPr>
          <w:rFonts w:asciiTheme="minorHAnsi" w:hAnsiTheme="minorHAnsi" w:cstheme="minorHAnsi"/>
          <w:szCs w:val="24"/>
        </w:rPr>
        <w:t>were tested</w:t>
      </w:r>
      <w:proofErr w:type="gramEnd"/>
      <w:r w:rsidRPr="00ED6F6D">
        <w:rPr>
          <w:rFonts w:asciiTheme="minorHAnsi" w:hAnsiTheme="minorHAnsi" w:cstheme="minorHAnsi"/>
          <w:szCs w:val="24"/>
        </w:rPr>
        <w:t xml:space="preserve"> in mice, not in humans. As such, the outcomes cannot be expected to be the same in humans (we do not encourage anyone to limit their caloric intake). A healthy life consists of more than diet. The research </w:t>
      </w:r>
      <w:proofErr w:type="gramStart"/>
      <w:r w:rsidRPr="00ED6F6D">
        <w:rPr>
          <w:rFonts w:asciiTheme="minorHAnsi" w:hAnsiTheme="minorHAnsi" w:cstheme="minorHAnsi"/>
          <w:szCs w:val="24"/>
        </w:rPr>
        <w:t>is meant</w:t>
      </w:r>
      <w:proofErr w:type="gramEnd"/>
      <w:r w:rsidRPr="00ED6F6D">
        <w:rPr>
          <w:rFonts w:asciiTheme="minorHAnsi" w:hAnsiTheme="minorHAnsi" w:cstheme="minorHAnsi"/>
          <w:szCs w:val="24"/>
        </w:rPr>
        <w:t xml:space="preserve"> to support the understanding of ageing and we hope at some point that research conducted with the Epigenetic Clock can support humans in identifying a lifestyle that has positive effects on their ageing.</w:t>
      </w:r>
    </w:p>
    <w:p w14:paraId="635BA7A7" w14:textId="77777777" w:rsidR="008C33EB" w:rsidRPr="008F4AF0" w:rsidRDefault="008C33EB" w:rsidP="008C33EB">
      <w:pPr>
        <w:rPr>
          <w:rFonts w:asciiTheme="minorHAnsi" w:hAnsiTheme="minorHAnsi" w:cstheme="minorHAnsi"/>
          <w:b/>
          <w:szCs w:val="24"/>
          <w:u w:val="single"/>
        </w:rPr>
      </w:pPr>
    </w:p>
    <w:p w14:paraId="16F90C9D" w14:textId="2FDFCB00" w:rsidR="00F1294C" w:rsidRDefault="00F1294C" w:rsidP="008C33EB">
      <w:pPr>
        <w:spacing w:after="120"/>
        <w:rPr>
          <w:rFonts w:ascii="Calibri" w:hAnsi="Calibri"/>
        </w:rPr>
      </w:pPr>
    </w:p>
    <w:sectPr w:rsidR="00F1294C" w:rsidSect="00BA57AB">
      <w:headerReference w:type="default" r:id="rId9"/>
      <w:footerReference w:type="default" r:id="rId10"/>
      <w:footerReference w:type="first" r:id="rId11"/>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A163C" w14:textId="77777777" w:rsidR="000034E5" w:rsidRDefault="000034E5">
      <w:r>
        <w:separator/>
      </w:r>
    </w:p>
  </w:endnote>
  <w:endnote w:type="continuationSeparator" w:id="0">
    <w:p w14:paraId="01EF3631" w14:textId="77777777" w:rsidR="000034E5" w:rsidRDefault="0000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24884" w14:textId="77777777" w:rsidR="000034E5" w:rsidRDefault="000034E5">
      <w:r>
        <w:separator/>
      </w:r>
    </w:p>
  </w:footnote>
  <w:footnote w:type="continuationSeparator" w:id="0">
    <w:p w14:paraId="78A7D4B5" w14:textId="77777777" w:rsidR="000034E5" w:rsidRDefault="0000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C20512"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A01179"/>
    <w:multiLevelType w:val="hybridMultilevel"/>
    <w:tmpl w:val="0284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2977CF"/>
    <w:multiLevelType w:val="hybridMultilevel"/>
    <w:tmpl w:val="2286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F50EED"/>
    <w:multiLevelType w:val="hybridMultilevel"/>
    <w:tmpl w:val="B3E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95E0D53"/>
    <w:multiLevelType w:val="hybridMultilevel"/>
    <w:tmpl w:val="B60A5450"/>
    <w:lvl w:ilvl="0" w:tplc="FCDC49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
  </w:num>
  <w:num w:numId="3">
    <w:abstractNumId w:val="17"/>
  </w:num>
  <w:num w:numId="4">
    <w:abstractNumId w:val="10"/>
  </w:num>
  <w:num w:numId="5">
    <w:abstractNumId w:val="1"/>
  </w:num>
  <w:num w:numId="6">
    <w:abstractNumId w:val="3"/>
  </w:num>
  <w:num w:numId="7">
    <w:abstractNumId w:val="14"/>
  </w:num>
  <w:num w:numId="8">
    <w:abstractNumId w:val="7"/>
  </w:num>
  <w:num w:numId="9">
    <w:abstractNumId w:val="13"/>
  </w:num>
  <w:num w:numId="10">
    <w:abstractNumId w:val="15"/>
  </w:num>
  <w:num w:numId="11">
    <w:abstractNumId w:val="5"/>
  </w:num>
  <w:num w:numId="12">
    <w:abstractNumId w:val="12"/>
  </w:num>
  <w:num w:numId="13">
    <w:abstractNumId w:val="24"/>
  </w:num>
  <w:num w:numId="14">
    <w:abstractNumId w:val="18"/>
  </w:num>
  <w:num w:numId="15">
    <w:abstractNumId w:val="22"/>
  </w:num>
  <w:num w:numId="16">
    <w:abstractNumId w:val="11"/>
  </w:num>
  <w:num w:numId="17">
    <w:abstractNumId w:val="21"/>
  </w:num>
  <w:num w:numId="18">
    <w:abstractNumId w:val="23"/>
  </w:num>
  <w:num w:numId="19">
    <w:abstractNumId w:val="0"/>
  </w:num>
  <w:num w:numId="20">
    <w:abstractNumId w:val="19"/>
  </w:num>
  <w:num w:numId="21">
    <w:abstractNumId w:val="4"/>
  </w:num>
  <w:num w:numId="22">
    <w:abstractNumId w:val="6"/>
  </w:num>
  <w:num w:numId="23">
    <w:abstractNumId w:val="16"/>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F4D83"/>
    <w:rsid w:val="00110DD2"/>
    <w:rsid w:val="00114D49"/>
    <w:rsid w:val="00136756"/>
    <w:rsid w:val="00152FAF"/>
    <w:rsid w:val="00170A4D"/>
    <w:rsid w:val="00170F53"/>
    <w:rsid w:val="001B151A"/>
    <w:rsid w:val="001B3BAB"/>
    <w:rsid w:val="001C6990"/>
    <w:rsid w:val="001C6DAE"/>
    <w:rsid w:val="001E030A"/>
    <w:rsid w:val="00206D4C"/>
    <w:rsid w:val="00237B9B"/>
    <w:rsid w:val="002824C8"/>
    <w:rsid w:val="0029368B"/>
    <w:rsid w:val="002E4CE3"/>
    <w:rsid w:val="002E5168"/>
    <w:rsid w:val="002F0910"/>
    <w:rsid w:val="002F2BB5"/>
    <w:rsid w:val="002F3CAC"/>
    <w:rsid w:val="003028B3"/>
    <w:rsid w:val="00311440"/>
    <w:rsid w:val="00320644"/>
    <w:rsid w:val="003275B5"/>
    <w:rsid w:val="003276D2"/>
    <w:rsid w:val="00335B26"/>
    <w:rsid w:val="00341E72"/>
    <w:rsid w:val="003444FB"/>
    <w:rsid w:val="00360439"/>
    <w:rsid w:val="00367123"/>
    <w:rsid w:val="00390C43"/>
    <w:rsid w:val="00397E6C"/>
    <w:rsid w:val="003B24D8"/>
    <w:rsid w:val="003C3D13"/>
    <w:rsid w:val="003C7066"/>
    <w:rsid w:val="003D1B6F"/>
    <w:rsid w:val="003F6523"/>
    <w:rsid w:val="00412B7A"/>
    <w:rsid w:val="00430CE0"/>
    <w:rsid w:val="00431B7D"/>
    <w:rsid w:val="004453F2"/>
    <w:rsid w:val="004573A7"/>
    <w:rsid w:val="004706CE"/>
    <w:rsid w:val="00472BF8"/>
    <w:rsid w:val="004B46A9"/>
    <w:rsid w:val="004B687D"/>
    <w:rsid w:val="004D7A9F"/>
    <w:rsid w:val="004D7AAC"/>
    <w:rsid w:val="0051778F"/>
    <w:rsid w:val="00524749"/>
    <w:rsid w:val="005339AD"/>
    <w:rsid w:val="00547B6A"/>
    <w:rsid w:val="00553149"/>
    <w:rsid w:val="0056162E"/>
    <w:rsid w:val="00562AB4"/>
    <w:rsid w:val="005637A1"/>
    <w:rsid w:val="00572D37"/>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3C4E"/>
    <w:rsid w:val="00715CB9"/>
    <w:rsid w:val="00722B88"/>
    <w:rsid w:val="007273E6"/>
    <w:rsid w:val="00736D7A"/>
    <w:rsid w:val="007431AB"/>
    <w:rsid w:val="007469C0"/>
    <w:rsid w:val="007A1B55"/>
    <w:rsid w:val="007A6CF1"/>
    <w:rsid w:val="007C457E"/>
    <w:rsid w:val="007D343C"/>
    <w:rsid w:val="007F163B"/>
    <w:rsid w:val="00800FD7"/>
    <w:rsid w:val="00804A22"/>
    <w:rsid w:val="00811CD7"/>
    <w:rsid w:val="00823CCC"/>
    <w:rsid w:val="008265EF"/>
    <w:rsid w:val="00836B91"/>
    <w:rsid w:val="00837336"/>
    <w:rsid w:val="008440CD"/>
    <w:rsid w:val="00873CFB"/>
    <w:rsid w:val="0088321A"/>
    <w:rsid w:val="00883EF8"/>
    <w:rsid w:val="008A0025"/>
    <w:rsid w:val="008A1999"/>
    <w:rsid w:val="008C1E92"/>
    <w:rsid w:val="008C33EB"/>
    <w:rsid w:val="008E428D"/>
    <w:rsid w:val="008F6023"/>
    <w:rsid w:val="0090394F"/>
    <w:rsid w:val="009318FC"/>
    <w:rsid w:val="0093495D"/>
    <w:rsid w:val="00953B3F"/>
    <w:rsid w:val="00967870"/>
    <w:rsid w:val="0098092E"/>
    <w:rsid w:val="00983014"/>
    <w:rsid w:val="00994A0B"/>
    <w:rsid w:val="009A3638"/>
    <w:rsid w:val="009A554D"/>
    <w:rsid w:val="009E6F52"/>
    <w:rsid w:val="009F0402"/>
    <w:rsid w:val="00A02399"/>
    <w:rsid w:val="00A108D2"/>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BF7B7E"/>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70946"/>
    <w:rsid w:val="00D750BD"/>
    <w:rsid w:val="00D81C8E"/>
    <w:rsid w:val="00D86CC2"/>
    <w:rsid w:val="00D969A2"/>
    <w:rsid w:val="00DA56D0"/>
    <w:rsid w:val="00DC1827"/>
    <w:rsid w:val="00DD5F72"/>
    <w:rsid w:val="00DE2068"/>
    <w:rsid w:val="00DE5565"/>
    <w:rsid w:val="00DF5134"/>
    <w:rsid w:val="00DF699F"/>
    <w:rsid w:val="00E07902"/>
    <w:rsid w:val="00E101DB"/>
    <w:rsid w:val="00E204BA"/>
    <w:rsid w:val="00E24715"/>
    <w:rsid w:val="00E51881"/>
    <w:rsid w:val="00E65848"/>
    <w:rsid w:val="00E6608F"/>
    <w:rsid w:val="00E7177A"/>
    <w:rsid w:val="00E76B5F"/>
    <w:rsid w:val="00E873A1"/>
    <w:rsid w:val="00E9061C"/>
    <w:rsid w:val="00E94141"/>
    <w:rsid w:val="00E962C0"/>
    <w:rsid w:val="00F00229"/>
    <w:rsid w:val="00F1294C"/>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D7604-43A6-4724-8891-0F730C2C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1143</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Packard Bell NEC</dc:creator>
  <cp:lastModifiedBy>Samir Morsli</cp:lastModifiedBy>
  <cp:revision>4</cp:revision>
  <cp:lastPrinted>2012-11-05T14:35:00Z</cp:lastPrinted>
  <dcterms:created xsi:type="dcterms:W3CDTF">2018-11-22T11:54:00Z</dcterms:created>
  <dcterms:modified xsi:type="dcterms:W3CDTF">2018-12-05T11:15:00Z</dcterms:modified>
</cp:coreProperties>
</file>